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1B" w:rsidRPr="00DD341B" w:rsidRDefault="00DD341B" w:rsidP="00DD341B">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bookmarkStart w:id="0" w:name="_GoBack"/>
      <w:bookmarkEnd w:id="0"/>
      <w:r w:rsidRPr="00884ABE">
        <w:rPr>
          <w:rFonts w:ascii="Arial" w:hAnsi="Arial" w:cs="Arial"/>
          <w:b/>
          <w:bCs/>
          <w:sz w:val="24"/>
        </w:rPr>
        <w:t>3GPP TSG RAN WG1 Meeting #</w:t>
      </w:r>
      <w:r w:rsidR="00C76862">
        <w:rPr>
          <w:rFonts w:ascii="Arial" w:eastAsia="MS Mincho" w:hAnsi="Arial" w:cs="Arial"/>
          <w:b/>
          <w:bCs/>
          <w:sz w:val="24"/>
          <w:lang w:eastAsia="ja-JP"/>
        </w:rPr>
        <w:t>8</w:t>
      </w:r>
      <w:r w:rsidR="00C76862">
        <w:rPr>
          <w:rFonts w:ascii="Arial" w:eastAsia="MS Mincho" w:hAnsi="Arial" w:cs="Arial" w:hint="eastAsia"/>
          <w:b/>
          <w:bCs/>
          <w:sz w:val="24"/>
          <w:lang w:eastAsia="ja-JP"/>
        </w:rPr>
        <w:t>4</w:t>
      </w:r>
      <w:r w:rsidR="002C13D2">
        <w:rPr>
          <w:rFonts w:ascii="Arial" w:eastAsia="MS Mincho" w:hAnsi="Arial" w:cs="Arial" w:hint="eastAsia"/>
          <w:b/>
          <w:bCs/>
          <w:sz w:val="24"/>
          <w:lang w:eastAsia="ja-JP"/>
        </w:rPr>
        <w:t>bis</w:t>
      </w:r>
      <w:r>
        <w:rPr>
          <w:rFonts w:ascii="Arial" w:eastAsia="MS Mincho" w:hAnsi="Arial" w:cs="Arial" w:hint="eastAsia"/>
          <w:b/>
          <w:bCs/>
          <w:sz w:val="24"/>
          <w:lang w:eastAsia="ja-JP"/>
        </w:rPr>
        <w:t xml:space="preserve"> </w:t>
      </w:r>
      <w:r w:rsidR="00C76862">
        <w:rPr>
          <w:rFonts w:ascii="Arial" w:eastAsia="MS Mincho" w:hAnsi="Arial" w:cs="Arial" w:hint="eastAsia"/>
          <w:b/>
          <w:bCs/>
          <w:sz w:val="24"/>
          <w:lang w:eastAsia="ja-JP"/>
        </w:rPr>
        <w:t xml:space="preserve">                         </w:t>
      </w:r>
      <w:r w:rsidR="00C76862" w:rsidRPr="001D1191">
        <w:rPr>
          <w:rFonts w:ascii="Arial" w:eastAsia="MS Mincho" w:hAnsi="Arial" w:cs="Arial"/>
          <w:b/>
          <w:bCs/>
          <w:sz w:val="24"/>
          <w:lang w:eastAsia="ja-JP"/>
        </w:rPr>
        <w:t>R1-1</w:t>
      </w:r>
      <w:r w:rsidR="002C13D2">
        <w:rPr>
          <w:rFonts w:ascii="Arial" w:eastAsia="MS Mincho" w:hAnsi="Arial" w:cs="Arial" w:hint="eastAsia"/>
          <w:b/>
          <w:bCs/>
          <w:sz w:val="24"/>
          <w:lang w:eastAsia="ja-JP"/>
        </w:rPr>
        <w:t>6</w:t>
      </w:r>
      <w:r w:rsidR="00C320D8">
        <w:rPr>
          <w:rFonts w:ascii="Arial" w:eastAsia="MS Mincho" w:hAnsi="Arial" w:cs="Arial" w:hint="eastAsia"/>
          <w:b/>
          <w:bCs/>
          <w:sz w:val="24"/>
          <w:lang w:eastAsia="ja-JP"/>
        </w:rPr>
        <w:t>2333</w:t>
      </w:r>
    </w:p>
    <w:p w:rsidR="00DD341B" w:rsidRDefault="002C13D2" w:rsidP="00DD341B">
      <w:pPr>
        <w:pStyle w:val="Header"/>
        <w:widowControl w:val="0"/>
        <w:tabs>
          <w:tab w:val="right" w:pos="8280"/>
          <w:tab w:val="right" w:pos="9781"/>
        </w:tabs>
        <w:ind w:right="-58"/>
        <w:rPr>
          <w:rFonts w:ascii="Arial" w:eastAsia="MS Mincho" w:hAnsi="Arial" w:cs="Arial"/>
          <w:b/>
          <w:bCs/>
          <w:sz w:val="24"/>
          <w:lang w:val="en-US" w:eastAsia="ja-JP"/>
        </w:rPr>
      </w:pPr>
      <w:r>
        <w:rPr>
          <w:rFonts w:ascii="Arial" w:eastAsia="MS Mincho" w:hAnsi="Arial" w:cs="Arial" w:hint="eastAsia"/>
          <w:b/>
          <w:bCs/>
          <w:sz w:val="24"/>
          <w:lang w:val="en-US" w:eastAsia="ja-JP"/>
        </w:rPr>
        <w:t>Busan</w:t>
      </w:r>
      <w:r>
        <w:rPr>
          <w:rFonts w:ascii="Arial" w:eastAsia="MS Mincho" w:hAnsi="Arial" w:cs="Arial"/>
          <w:b/>
          <w:bCs/>
          <w:sz w:val="24"/>
          <w:lang w:val="en-US" w:eastAsia="ja-JP"/>
        </w:rPr>
        <w:t xml:space="preserve">, </w:t>
      </w:r>
      <w:r>
        <w:rPr>
          <w:rFonts w:ascii="Arial" w:eastAsia="MS Mincho" w:hAnsi="Arial" w:cs="Arial" w:hint="eastAsia"/>
          <w:b/>
          <w:bCs/>
          <w:sz w:val="24"/>
          <w:lang w:val="en-US" w:eastAsia="ja-JP"/>
        </w:rPr>
        <w:t>Korea</w:t>
      </w:r>
      <w:r>
        <w:rPr>
          <w:rFonts w:ascii="Arial" w:eastAsia="MS Mincho" w:hAnsi="Arial" w:cs="Arial"/>
          <w:b/>
          <w:bCs/>
          <w:sz w:val="24"/>
          <w:lang w:val="en-US" w:eastAsia="ja-JP"/>
        </w:rPr>
        <w:t>, 1</w:t>
      </w:r>
      <w:r>
        <w:rPr>
          <w:rFonts w:ascii="Arial" w:eastAsia="MS Mincho" w:hAnsi="Arial" w:cs="Arial" w:hint="eastAsia"/>
          <w:b/>
          <w:bCs/>
          <w:sz w:val="24"/>
          <w:lang w:val="en-US" w:eastAsia="ja-JP"/>
        </w:rPr>
        <w:t>1</w:t>
      </w:r>
      <w:r>
        <w:rPr>
          <w:rFonts w:ascii="Arial" w:eastAsia="MS Mincho" w:hAnsi="Arial" w:cs="Arial"/>
          <w:b/>
          <w:bCs/>
          <w:sz w:val="24"/>
          <w:lang w:val="en-US" w:eastAsia="ja-JP"/>
        </w:rPr>
        <w:t>th - 1</w:t>
      </w:r>
      <w:r>
        <w:rPr>
          <w:rFonts w:ascii="Arial" w:eastAsia="MS Mincho" w:hAnsi="Arial" w:cs="Arial" w:hint="eastAsia"/>
          <w:b/>
          <w:bCs/>
          <w:sz w:val="24"/>
          <w:lang w:val="en-US" w:eastAsia="ja-JP"/>
        </w:rPr>
        <w:t>5</w:t>
      </w:r>
      <w:r>
        <w:rPr>
          <w:rFonts w:ascii="Arial" w:eastAsia="MS Mincho" w:hAnsi="Arial" w:cs="Arial"/>
          <w:b/>
          <w:bCs/>
          <w:sz w:val="24"/>
          <w:lang w:val="en-US" w:eastAsia="ja-JP"/>
        </w:rPr>
        <w:t xml:space="preserve">th </w:t>
      </w:r>
      <w:r>
        <w:rPr>
          <w:rFonts w:ascii="Arial" w:eastAsia="MS Mincho" w:hAnsi="Arial" w:cs="Arial" w:hint="eastAsia"/>
          <w:b/>
          <w:bCs/>
          <w:sz w:val="24"/>
          <w:lang w:val="en-US" w:eastAsia="ja-JP"/>
        </w:rPr>
        <w:t>April</w:t>
      </w:r>
      <w:r w:rsidR="00C76862" w:rsidRPr="00C76862">
        <w:rPr>
          <w:rFonts w:ascii="Arial" w:eastAsia="MS Mincho" w:hAnsi="Arial" w:cs="Arial"/>
          <w:b/>
          <w:bCs/>
          <w:sz w:val="24"/>
          <w:lang w:val="en-US" w:eastAsia="ja-JP"/>
        </w:rPr>
        <w:t xml:space="preserve"> 2016</w:t>
      </w:r>
    </w:p>
    <w:p w:rsidR="00C76862" w:rsidRPr="00FC7A07" w:rsidRDefault="00C76862" w:rsidP="00DD341B">
      <w:pPr>
        <w:pStyle w:val="Header"/>
        <w:widowControl w:val="0"/>
        <w:tabs>
          <w:tab w:val="right" w:pos="8280"/>
          <w:tab w:val="right" w:pos="9781"/>
        </w:tabs>
        <w:ind w:right="-58"/>
        <w:rPr>
          <w:rFonts w:ascii="Arial" w:hAnsi="Arial" w:cs="Arial"/>
          <w:b/>
          <w:bCs/>
          <w:sz w:val="24"/>
          <w:lang w:val="de-DE"/>
        </w:rPr>
      </w:pPr>
    </w:p>
    <w:p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842AEE">
        <w:rPr>
          <w:rFonts w:ascii="Arial" w:eastAsia="MS Mincho" w:hAnsi="Arial" w:cs="Arial" w:hint="eastAsia"/>
          <w:b/>
          <w:bCs/>
          <w:sz w:val="24"/>
          <w:lang w:val="en-US" w:eastAsia="ja-JP"/>
        </w:rPr>
        <w:t>8</w:t>
      </w:r>
      <w:r w:rsidR="00C76862" w:rsidRPr="00C76862">
        <w:rPr>
          <w:rFonts w:ascii="Arial" w:eastAsia="MS Mincho" w:hAnsi="Arial" w:cs="Arial" w:hint="eastAsia"/>
          <w:b/>
          <w:bCs/>
          <w:sz w:val="24"/>
          <w:lang w:val="en-US" w:eastAsia="ja-JP"/>
        </w:rPr>
        <w:t>.1</w:t>
      </w:r>
      <w:r w:rsidR="0099540B">
        <w:rPr>
          <w:rFonts w:ascii="Arial" w:eastAsia="MS Mincho" w:hAnsi="Arial" w:cs="Arial" w:hint="eastAsia"/>
          <w:b/>
          <w:bCs/>
          <w:sz w:val="24"/>
          <w:lang w:val="en-US" w:eastAsia="ja-JP"/>
        </w:rPr>
        <w:t>.4.1</w:t>
      </w:r>
    </w:p>
    <w:p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05414F">
        <w:rPr>
          <w:rFonts w:ascii="Arial" w:eastAsiaTheme="minorEastAsia" w:hAnsi="Arial" w:cs="Arial" w:hint="eastAsia"/>
          <w:b/>
          <w:bCs/>
          <w:sz w:val="24"/>
          <w:lang w:val="en-US" w:eastAsia="ja-JP"/>
        </w:rPr>
        <w:t xml:space="preserve">On </w:t>
      </w:r>
      <w:r w:rsidR="0099540B">
        <w:rPr>
          <w:rFonts w:ascii="Arial" w:eastAsiaTheme="minorEastAsia" w:hAnsi="Arial" w:cs="Arial" w:hint="eastAsia"/>
          <w:b/>
          <w:bCs/>
          <w:sz w:val="24"/>
          <w:lang w:val="en-US" w:eastAsia="ja-JP"/>
        </w:rPr>
        <w:t>new waveform</w:t>
      </w:r>
      <w:r w:rsidR="006F7B59">
        <w:rPr>
          <w:rFonts w:ascii="Arial" w:eastAsiaTheme="minorEastAsia" w:hAnsi="Arial" w:cs="Arial" w:hint="eastAsia"/>
          <w:b/>
          <w:bCs/>
          <w:sz w:val="24"/>
          <w:lang w:val="en-US" w:eastAsia="ja-JP"/>
        </w:rPr>
        <w:t>s</w:t>
      </w:r>
      <w:r w:rsidR="00F55E07">
        <w:rPr>
          <w:rFonts w:ascii="Arial" w:eastAsiaTheme="minorEastAsia" w:hAnsi="Arial" w:cs="Arial"/>
          <w:b/>
          <w:bCs/>
          <w:sz w:val="24"/>
          <w:lang w:val="en-US" w:eastAsia="ja-JP"/>
        </w:rPr>
        <w:t xml:space="preserve"> for N</w:t>
      </w:r>
      <w:r w:rsidR="00F55E07">
        <w:rPr>
          <w:rFonts w:ascii="Arial" w:eastAsiaTheme="minorEastAsia" w:hAnsi="Arial" w:cs="Arial" w:hint="eastAsia"/>
          <w:b/>
          <w:bCs/>
          <w:sz w:val="24"/>
          <w:lang w:val="en-US" w:eastAsia="ja-JP"/>
        </w:rPr>
        <w:t>ew RAT</w:t>
      </w:r>
    </w:p>
    <w:p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rsidR="00DD341B" w:rsidRDefault="00DD341B" w:rsidP="00DD341B">
      <w:pPr>
        <w:pStyle w:val="Heading1"/>
        <w:keepNext w:val="0"/>
        <w:widowControl w:val="0"/>
        <w:jc w:val="both"/>
      </w:pPr>
      <w:r>
        <w:t>Introduction</w:t>
      </w:r>
    </w:p>
    <w:p w:rsidR="00842AEE" w:rsidRDefault="00C43E1D" w:rsidP="00943D51">
      <w:pPr>
        <w:ind w:firstLineChars="300" w:firstLine="600"/>
        <w:jc w:val="both"/>
        <w:rPr>
          <w:rFonts w:ascii="Times New Roman" w:eastAsia="MS Mincho" w:hAnsi="Times New Roman"/>
          <w:lang w:eastAsia="ja-JP"/>
        </w:rPr>
      </w:pPr>
      <w:r w:rsidRPr="00DB0F40">
        <w:rPr>
          <w:rFonts w:ascii="Times New Roman" w:eastAsia="MS Mincho" w:hAnsi="Times New Roman"/>
          <w:lang w:eastAsia="ja-JP"/>
        </w:rPr>
        <w:t xml:space="preserve">In </w:t>
      </w:r>
      <w:r w:rsidR="00D0274C">
        <w:rPr>
          <w:rFonts w:ascii="Times New Roman" w:eastAsia="MS Mincho" w:hAnsi="Times New Roman" w:hint="eastAsia"/>
          <w:lang w:eastAsia="ja-JP"/>
        </w:rPr>
        <w:t>RAN #7</w:t>
      </w:r>
      <w:r w:rsidR="00FF548D">
        <w:rPr>
          <w:rFonts w:ascii="Times New Roman" w:eastAsia="MS Mincho" w:hAnsi="Times New Roman" w:hint="eastAsia"/>
          <w:lang w:eastAsia="ja-JP"/>
        </w:rPr>
        <w:t>1</w:t>
      </w:r>
      <w:r w:rsidR="00D0274C">
        <w:rPr>
          <w:rFonts w:ascii="Times New Roman" w:eastAsia="MS Mincho" w:hAnsi="Times New Roman" w:hint="eastAsia"/>
          <w:lang w:eastAsia="ja-JP"/>
        </w:rPr>
        <w:t xml:space="preserve"> meeting, </w:t>
      </w:r>
      <w:r w:rsidR="00416A9D">
        <w:rPr>
          <w:rFonts w:ascii="Times New Roman" w:eastAsia="MS Mincho" w:hAnsi="Times New Roman" w:hint="eastAsia"/>
          <w:lang w:eastAsia="ja-JP"/>
        </w:rPr>
        <w:t>a new SI for new radio access technology was approved</w:t>
      </w:r>
      <w:r w:rsidR="00FF548D">
        <w:rPr>
          <w:rFonts w:ascii="Times New Roman" w:eastAsia="MS Mincho" w:hAnsi="Times New Roman" w:hint="eastAsia"/>
          <w:lang w:eastAsia="ja-JP"/>
        </w:rPr>
        <w:t xml:space="preserve"> [1]</w:t>
      </w:r>
      <w:r w:rsidR="00416A9D">
        <w:rPr>
          <w:rFonts w:ascii="Times New Roman" w:eastAsia="MS Mincho" w:hAnsi="Times New Roman" w:hint="eastAsia"/>
          <w:lang w:eastAsia="ja-JP"/>
        </w:rPr>
        <w:t xml:space="preserve">. </w:t>
      </w:r>
      <w:r w:rsidR="00AD02CE">
        <w:rPr>
          <w:rFonts w:ascii="Times New Roman" w:eastAsia="MS Mincho" w:hAnsi="Times New Roman" w:hint="eastAsia"/>
          <w:lang w:eastAsia="ja-JP"/>
        </w:rPr>
        <w:t>The first objective of this SI</w:t>
      </w:r>
      <w:r w:rsidR="00FF548D">
        <w:rPr>
          <w:rFonts w:ascii="Times New Roman" w:eastAsia="MS Mincho" w:hAnsi="Times New Roman" w:hint="eastAsia"/>
          <w:lang w:eastAsia="ja-JP"/>
        </w:rPr>
        <w:t xml:space="preserve"> is </w:t>
      </w:r>
      <w:r w:rsidR="00AD02CE">
        <w:rPr>
          <w:rFonts w:ascii="Times New Roman" w:eastAsia="MS Mincho" w:hAnsi="Times New Roman" w:hint="eastAsia"/>
          <w:lang w:eastAsia="ja-JP"/>
        </w:rPr>
        <w:t>st</w:t>
      </w:r>
      <w:r w:rsidR="00416A9D">
        <w:rPr>
          <w:rFonts w:ascii="Times New Roman" w:eastAsia="MS Mincho" w:hAnsi="Times New Roman" w:hint="eastAsia"/>
          <w:lang w:eastAsia="ja-JP"/>
        </w:rPr>
        <w:t>a</w:t>
      </w:r>
      <w:r w:rsidR="00AD02CE">
        <w:rPr>
          <w:rFonts w:ascii="Times New Roman" w:eastAsia="MS Mincho" w:hAnsi="Times New Roman" w:hint="eastAsia"/>
          <w:lang w:eastAsia="ja-JP"/>
        </w:rPr>
        <w:t>ted</w:t>
      </w:r>
      <w:r w:rsidR="00416A9D">
        <w:rPr>
          <w:rFonts w:ascii="Times New Roman" w:eastAsia="MS Mincho" w:hAnsi="Times New Roman" w:hint="eastAsia"/>
          <w:lang w:eastAsia="ja-JP"/>
        </w:rPr>
        <w:t xml:space="preserve"> </w:t>
      </w:r>
      <w:r w:rsidR="00042C6D">
        <w:rPr>
          <w:rFonts w:ascii="Times New Roman" w:eastAsia="MS Mincho" w:hAnsi="Times New Roman" w:hint="eastAsia"/>
          <w:lang w:eastAsia="ja-JP"/>
        </w:rPr>
        <w:t xml:space="preserve">as </w:t>
      </w:r>
      <w:r w:rsidR="00416A9D">
        <w:rPr>
          <w:rFonts w:ascii="Times New Roman" w:eastAsia="MS Mincho" w:hAnsi="Times New Roman" w:hint="eastAsia"/>
          <w:lang w:eastAsia="ja-JP"/>
        </w:rPr>
        <w:t>follows,</w:t>
      </w:r>
    </w:p>
    <w:p w:rsidR="00416A9D" w:rsidRDefault="00416A9D" w:rsidP="00416A9D">
      <w:pPr>
        <w:pStyle w:val="ListParagraph"/>
        <w:widowControl w:val="0"/>
        <w:numPr>
          <w:ilvl w:val="0"/>
          <w:numId w:val="10"/>
        </w:numPr>
        <w:spacing w:line="276" w:lineRule="auto"/>
        <w:ind w:leftChars="0"/>
        <w:contextualSpacing/>
        <w:jc w:val="both"/>
        <w:rPr>
          <w:rFonts w:eastAsia="Malgun Gothic"/>
          <w:bCs/>
          <w:lang w:eastAsia="ko-KR"/>
        </w:rPr>
      </w:pPr>
      <w:r>
        <w:rPr>
          <w:rFonts w:eastAsia="Malgun Gothic" w:hint="eastAsia"/>
          <w:bCs/>
          <w:lang w:eastAsia="ko-KR"/>
        </w:rPr>
        <w:t xml:space="preserve">Target a single technical framework addressing all usage scenarios, requirements and deployment scenarios </w:t>
      </w:r>
      <w:r>
        <w:rPr>
          <w:rFonts w:hint="eastAsia"/>
          <w:bCs/>
          <w:lang w:eastAsia="zh-CN"/>
        </w:rPr>
        <w:t xml:space="preserve">defined in </w:t>
      </w:r>
      <w:r>
        <w:rPr>
          <w:rFonts w:hint="eastAsia"/>
          <w:bCs/>
        </w:rPr>
        <w:t xml:space="preserve">TR38.913 </w:t>
      </w:r>
      <w:r>
        <w:rPr>
          <w:rFonts w:eastAsia="Malgun Gothic" w:hint="eastAsia"/>
          <w:bCs/>
          <w:lang w:eastAsia="ko-KR"/>
        </w:rPr>
        <w:t>including</w:t>
      </w:r>
    </w:p>
    <w:p w:rsidR="00416A9D" w:rsidRDefault="00416A9D" w:rsidP="00416A9D">
      <w:pPr>
        <w:pStyle w:val="ListParagraph"/>
        <w:widowControl w:val="0"/>
        <w:numPr>
          <w:ilvl w:val="1"/>
          <w:numId w:val="11"/>
        </w:numPr>
        <w:spacing w:line="276" w:lineRule="auto"/>
        <w:ind w:leftChars="0"/>
        <w:contextualSpacing/>
        <w:jc w:val="both"/>
        <w:rPr>
          <w:rFonts w:eastAsia="Malgun Gothic"/>
          <w:bCs/>
          <w:lang w:eastAsia="ko-KR"/>
        </w:rPr>
      </w:pPr>
      <w:r>
        <w:rPr>
          <w:rFonts w:eastAsia="Malgun Gothic" w:hint="eastAsia"/>
          <w:bCs/>
          <w:lang w:eastAsia="ko-KR"/>
        </w:rPr>
        <w:t>Enhanced mobile broadband</w:t>
      </w:r>
    </w:p>
    <w:p w:rsidR="00416A9D" w:rsidRDefault="00416A9D" w:rsidP="00416A9D">
      <w:pPr>
        <w:pStyle w:val="ListParagraph"/>
        <w:widowControl w:val="0"/>
        <w:numPr>
          <w:ilvl w:val="1"/>
          <w:numId w:val="11"/>
        </w:numPr>
        <w:spacing w:line="276" w:lineRule="auto"/>
        <w:ind w:leftChars="0"/>
        <w:contextualSpacing/>
        <w:jc w:val="both"/>
        <w:rPr>
          <w:rFonts w:eastAsia="Malgun Gothic"/>
          <w:bCs/>
          <w:lang w:eastAsia="ko-KR"/>
        </w:rPr>
      </w:pPr>
      <w:r>
        <w:rPr>
          <w:rFonts w:eastAsia="Malgun Gothic" w:hint="eastAsia"/>
          <w:bCs/>
          <w:lang w:eastAsia="ko-KR"/>
        </w:rPr>
        <w:t>Massive machine-type-communications</w:t>
      </w:r>
    </w:p>
    <w:p w:rsidR="00416A9D" w:rsidRDefault="00416A9D" w:rsidP="00416A9D">
      <w:pPr>
        <w:pStyle w:val="ListParagraph"/>
        <w:widowControl w:val="0"/>
        <w:numPr>
          <w:ilvl w:val="1"/>
          <w:numId w:val="11"/>
        </w:numPr>
        <w:spacing w:line="276" w:lineRule="auto"/>
        <w:ind w:leftChars="0"/>
        <w:contextualSpacing/>
        <w:jc w:val="both"/>
        <w:rPr>
          <w:rFonts w:eastAsia="Malgun Gothic"/>
          <w:bCs/>
          <w:lang w:eastAsia="ko-KR"/>
        </w:rPr>
      </w:pPr>
      <w:r>
        <w:rPr>
          <w:rFonts w:eastAsia="SimSun" w:hint="eastAsia"/>
          <w:bCs/>
          <w:lang w:eastAsia="zh-CN"/>
        </w:rPr>
        <w:t>Ultra</w:t>
      </w:r>
      <w:r w:rsidR="009154C9">
        <w:rPr>
          <w:rFonts w:eastAsiaTheme="minorEastAsia" w:hint="eastAsia"/>
          <w:bCs/>
          <w:lang w:eastAsia="ja-JP"/>
        </w:rPr>
        <w:t>-</w:t>
      </w:r>
      <w:r>
        <w:rPr>
          <w:rFonts w:eastAsia="SimSun" w:hint="eastAsia"/>
          <w:bCs/>
          <w:lang w:eastAsia="zh-CN"/>
        </w:rPr>
        <w:t>reliable and low latency communications</w:t>
      </w:r>
      <w:r>
        <w:rPr>
          <w:rFonts w:eastAsia="Malgun Gothic" w:hint="eastAsia"/>
          <w:bCs/>
          <w:lang w:eastAsia="ko-KR"/>
        </w:rPr>
        <w:t xml:space="preserve"> </w:t>
      </w:r>
    </w:p>
    <w:p w:rsidR="00416A9D" w:rsidRPr="00416A9D" w:rsidRDefault="0099540B" w:rsidP="00842AEE">
      <w:pPr>
        <w:jc w:val="both"/>
        <w:rPr>
          <w:rFonts w:eastAsiaTheme="minorEastAsia"/>
          <w:lang w:eastAsia="ja-JP"/>
        </w:rPr>
      </w:pPr>
      <w:r w:rsidRPr="0099540B">
        <w:rPr>
          <w:rFonts w:eastAsiaTheme="minorEastAsia"/>
          <w:lang w:eastAsia="ja-JP"/>
        </w:rPr>
        <w:t xml:space="preserve">A new waveform is one of the fundamental physical layer </w:t>
      </w:r>
      <w:r w:rsidR="006C2A7B">
        <w:rPr>
          <w:rFonts w:eastAsiaTheme="minorEastAsia"/>
          <w:lang w:eastAsia="ja-JP"/>
        </w:rPr>
        <w:t>aspects</w:t>
      </w:r>
      <w:r w:rsidRPr="0099540B">
        <w:rPr>
          <w:rFonts w:eastAsiaTheme="minorEastAsia"/>
          <w:lang w:eastAsia="ja-JP"/>
        </w:rPr>
        <w:t xml:space="preserve"> to be specified in the early stage</w:t>
      </w:r>
      <w:r w:rsidR="006C2A7B">
        <w:rPr>
          <w:rFonts w:eastAsiaTheme="minorEastAsia"/>
          <w:lang w:eastAsia="ja-JP"/>
        </w:rPr>
        <w:t>s of the expected WI Phase 1</w:t>
      </w:r>
      <w:r w:rsidRPr="0099540B">
        <w:rPr>
          <w:rFonts w:eastAsiaTheme="minorEastAsia"/>
          <w:lang w:eastAsia="ja-JP"/>
        </w:rPr>
        <w:t>. One big requirement on th</w:t>
      </w:r>
      <w:r w:rsidR="006C2A7B">
        <w:rPr>
          <w:rFonts w:eastAsiaTheme="minorEastAsia"/>
          <w:lang w:eastAsia="ja-JP"/>
        </w:rPr>
        <w:t>e</w:t>
      </w:r>
      <w:r w:rsidRPr="0099540B">
        <w:rPr>
          <w:rFonts w:eastAsiaTheme="minorEastAsia"/>
          <w:lang w:eastAsia="ja-JP"/>
        </w:rPr>
        <w:t xml:space="preserve"> design is to enable “efficient multiplexing of traffic for different services and use cases on the same contiguous block of spectrum”. This contribution discusses how to design new waveforms to meet such requirement.</w:t>
      </w:r>
    </w:p>
    <w:p w:rsidR="00980B94" w:rsidRPr="000155CE" w:rsidRDefault="00980B94" w:rsidP="00F3171D">
      <w:pPr>
        <w:jc w:val="both"/>
        <w:rPr>
          <w:rFonts w:eastAsiaTheme="minorEastAsia"/>
          <w:lang w:eastAsia="ja-JP"/>
        </w:rPr>
      </w:pPr>
    </w:p>
    <w:p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t>Discussion</w:t>
      </w:r>
    </w:p>
    <w:p w:rsidR="00943D51" w:rsidRPr="00943D51" w:rsidRDefault="0099540B" w:rsidP="0099540B">
      <w:pPr>
        <w:pStyle w:val="Heading2"/>
      </w:pPr>
      <w:r w:rsidRPr="0099540B">
        <w:rPr>
          <w:rFonts w:eastAsiaTheme="minorEastAsia"/>
          <w:lang w:eastAsia="ja-JP"/>
        </w:rPr>
        <w:t>Significance of new waveforms</w:t>
      </w:r>
    </w:p>
    <w:p w:rsidR="00792541" w:rsidRDefault="0099540B" w:rsidP="00440681">
      <w:pPr>
        <w:ind w:firstLineChars="300" w:firstLine="600"/>
        <w:jc w:val="both"/>
        <w:rPr>
          <w:rFonts w:eastAsiaTheme="minorEastAsia"/>
          <w:lang w:eastAsia="ja-JP"/>
        </w:rPr>
      </w:pPr>
      <w:r w:rsidRPr="0099540B">
        <w:rPr>
          <w:rFonts w:eastAsiaTheme="minorEastAsia"/>
          <w:lang w:eastAsia="ja-JP"/>
        </w:rPr>
        <w:t>Recently, several kinds of new waveforms for 5G wireless communication s</w:t>
      </w:r>
      <w:r>
        <w:rPr>
          <w:rFonts w:eastAsiaTheme="minorEastAsia"/>
          <w:lang w:eastAsia="ja-JP"/>
        </w:rPr>
        <w:t xml:space="preserve">ystems are widely studied. Fig </w:t>
      </w:r>
      <w:r>
        <w:rPr>
          <w:rFonts w:eastAsiaTheme="minorEastAsia" w:hint="eastAsia"/>
          <w:lang w:eastAsia="ja-JP"/>
        </w:rPr>
        <w:t>2</w:t>
      </w:r>
      <w:r w:rsidRPr="0099540B">
        <w:rPr>
          <w:rFonts w:eastAsiaTheme="minorEastAsia"/>
          <w:lang w:eastAsia="ja-JP"/>
        </w:rPr>
        <w:t>.1</w:t>
      </w:r>
      <w:r>
        <w:rPr>
          <w:rFonts w:eastAsiaTheme="minorEastAsia" w:hint="eastAsia"/>
          <w:lang w:eastAsia="ja-JP"/>
        </w:rPr>
        <w:t>.1</w:t>
      </w:r>
      <w:r w:rsidRPr="0099540B">
        <w:rPr>
          <w:rFonts w:eastAsiaTheme="minorEastAsia"/>
          <w:lang w:eastAsia="ja-JP"/>
        </w:rPr>
        <w:t xml:space="preserve"> briefly shows the </w:t>
      </w:r>
      <w:r w:rsidR="006C2A7B">
        <w:rPr>
          <w:rFonts w:eastAsiaTheme="minorEastAsia"/>
          <w:lang w:eastAsia="ja-JP"/>
        </w:rPr>
        <w:t xml:space="preserve">required </w:t>
      </w:r>
      <w:r w:rsidRPr="0099540B">
        <w:rPr>
          <w:rFonts w:eastAsiaTheme="minorEastAsia"/>
          <w:lang w:eastAsia="ja-JP"/>
        </w:rPr>
        <w:t xml:space="preserve">characteristics of </w:t>
      </w:r>
      <w:r w:rsidR="006C2A7B">
        <w:rPr>
          <w:rFonts w:eastAsiaTheme="minorEastAsia"/>
          <w:lang w:eastAsia="ja-JP"/>
        </w:rPr>
        <w:t>any</w:t>
      </w:r>
      <w:r w:rsidRPr="0099540B">
        <w:rPr>
          <w:rFonts w:eastAsiaTheme="minorEastAsia"/>
          <w:lang w:eastAsia="ja-JP"/>
        </w:rPr>
        <w:t xml:space="preserve"> new waveforms. What we want to achieve by introducing the new waveforms are high spectrum efficiency,  low latency and </w:t>
      </w:r>
      <w:r w:rsidR="006C2A7B">
        <w:rPr>
          <w:rFonts w:eastAsiaTheme="minorEastAsia"/>
          <w:lang w:eastAsia="ja-JP"/>
        </w:rPr>
        <w:t>low</w:t>
      </w:r>
      <w:r w:rsidRPr="0099540B">
        <w:rPr>
          <w:rFonts w:eastAsiaTheme="minorEastAsia"/>
          <w:lang w:eastAsia="ja-JP"/>
        </w:rPr>
        <w:t>complexity of the terminals for 5G wireless communication systems. The</w:t>
      </w:r>
      <w:r w:rsidR="006C2A7B">
        <w:rPr>
          <w:rFonts w:eastAsiaTheme="minorEastAsia"/>
          <w:lang w:eastAsia="ja-JP"/>
        </w:rPr>
        <w:t xml:space="preserve">se features </w:t>
      </w:r>
      <w:r w:rsidRPr="0099540B">
        <w:rPr>
          <w:rFonts w:eastAsiaTheme="minorEastAsia"/>
          <w:lang w:eastAsia="ja-JP"/>
        </w:rPr>
        <w:t>are closely related to the weak points of the OFDM waveform. In this section we describe briefly about the characteristics of the OFDM waveform and the significance of introducing the new waveforms.</w:t>
      </w:r>
    </w:p>
    <w:p w:rsidR="0099540B" w:rsidRDefault="0099540B" w:rsidP="00792541">
      <w:pPr>
        <w:jc w:val="center"/>
        <w:rPr>
          <w:rFonts w:eastAsiaTheme="minorEastAsia"/>
          <w:lang w:eastAsia="ja-JP"/>
        </w:rPr>
      </w:pPr>
    </w:p>
    <w:p w:rsidR="0099540B" w:rsidRPr="00AA30E3" w:rsidRDefault="0099540B" w:rsidP="00792541">
      <w:pPr>
        <w:jc w:val="center"/>
        <w:rPr>
          <w:rFonts w:eastAsiaTheme="minorEastAsia"/>
          <w:lang w:eastAsia="ja-JP"/>
        </w:rPr>
      </w:pPr>
    </w:p>
    <w:p w:rsidR="00792541" w:rsidRDefault="00451C3B" w:rsidP="00792541">
      <w:pPr>
        <w:jc w:val="center"/>
        <w:rPr>
          <w:rFonts w:eastAsiaTheme="minorEastAsia"/>
          <w:lang w:eastAsia="ja-JP"/>
        </w:rPr>
      </w:pPr>
      <w:r w:rsidRPr="00451C3B">
        <w:rPr>
          <w:noProof/>
          <w:lang w:eastAsia="en-GB"/>
        </w:rPr>
        <w:lastRenderedPageBreak/>
        <w:drawing>
          <wp:inline distT="0" distB="0" distL="0" distR="0" wp14:anchorId="7595D7FF" wp14:editId="108C3B5D">
            <wp:extent cx="4681728" cy="294031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2962" cy="2941089"/>
                    </a:xfrm>
                    <a:prstGeom prst="rect">
                      <a:avLst/>
                    </a:prstGeom>
                    <a:noFill/>
                    <a:ln>
                      <a:noFill/>
                    </a:ln>
                  </pic:spPr>
                </pic:pic>
              </a:graphicData>
            </a:graphic>
          </wp:inline>
        </w:drawing>
      </w:r>
    </w:p>
    <w:p w:rsidR="00792541" w:rsidRPr="005B1A91" w:rsidRDefault="00AA30E3" w:rsidP="00792541">
      <w:pPr>
        <w:jc w:val="center"/>
        <w:rPr>
          <w:rFonts w:eastAsiaTheme="minorEastAsia"/>
          <w:lang w:eastAsia="ja-JP"/>
        </w:rPr>
      </w:pPr>
      <w:r>
        <w:rPr>
          <w:rFonts w:eastAsiaTheme="minorEastAsia" w:hint="eastAsia"/>
          <w:lang w:eastAsia="ja-JP"/>
        </w:rPr>
        <w:t xml:space="preserve">Fig. </w:t>
      </w:r>
      <w:r w:rsidR="00792541">
        <w:rPr>
          <w:rFonts w:eastAsiaTheme="minorEastAsia" w:hint="eastAsia"/>
          <w:lang w:eastAsia="ja-JP"/>
        </w:rPr>
        <w:t>2</w:t>
      </w:r>
      <w:r w:rsidR="0099540B">
        <w:rPr>
          <w:rFonts w:eastAsiaTheme="minorEastAsia" w:hint="eastAsia"/>
          <w:lang w:eastAsia="ja-JP"/>
        </w:rPr>
        <w:t>.1.1</w:t>
      </w:r>
      <w:r w:rsidR="00792541">
        <w:rPr>
          <w:rFonts w:eastAsiaTheme="minorEastAsia" w:hint="eastAsia"/>
          <w:lang w:eastAsia="ja-JP"/>
        </w:rPr>
        <w:t xml:space="preserve"> </w:t>
      </w:r>
      <w:r w:rsidR="00943D51">
        <w:rPr>
          <w:rFonts w:eastAsiaTheme="minorEastAsia" w:hint="eastAsia"/>
          <w:lang w:eastAsia="ja-JP"/>
        </w:rPr>
        <w:t xml:space="preserve">  T</w:t>
      </w:r>
      <w:r w:rsidR="00943D51" w:rsidRPr="00943D51">
        <w:rPr>
          <w:rFonts w:eastAsiaTheme="minorEastAsia"/>
          <w:lang w:eastAsia="ja-JP"/>
        </w:rPr>
        <w:t>he characteristics of the new waveforms</w:t>
      </w:r>
    </w:p>
    <w:p w:rsidR="00792541" w:rsidRDefault="00792541" w:rsidP="00F55E07">
      <w:pPr>
        <w:jc w:val="both"/>
        <w:rPr>
          <w:rFonts w:ascii="Times New Roman" w:eastAsiaTheme="minorEastAsia" w:hAnsi="Times New Roman"/>
          <w:lang w:eastAsia="ja-JP"/>
        </w:rPr>
      </w:pPr>
    </w:p>
    <w:p w:rsidR="0099540B" w:rsidRPr="0099540B" w:rsidRDefault="0099540B" w:rsidP="00943D51">
      <w:pPr>
        <w:ind w:firstLineChars="300" w:firstLine="600"/>
        <w:jc w:val="both"/>
        <w:rPr>
          <w:rFonts w:ascii="Times New Roman" w:eastAsiaTheme="minorEastAsia" w:hAnsi="Times New Roman"/>
          <w:lang w:eastAsia="ja-JP"/>
        </w:rPr>
      </w:pPr>
      <w:r w:rsidRPr="0099540B">
        <w:rPr>
          <w:rFonts w:ascii="Times New Roman" w:eastAsiaTheme="minorEastAsia" w:hAnsi="Times New Roman"/>
          <w:lang w:eastAsia="ja-JP"/>
        </w:rPr>
        <w:t xml:space="preserve">The wireless communication systems based on OFDM are widely used in several systems, for example LTE or Wifi, because it can be attain </w:t>
      </w:r>
      <w:r w:rsidR="006C2A7B">
        <w:rPr>
          <w:rFonts w:ascii="Times New Roman" w:eastAsiaTheme="minorEastAsia" w:hAnsi="Times New Roman"/>
          <w:lang w:eastAsia="ja-JP"/>
        </w:rPr>
        <w:t>good</w:t>
      </w:r>
      <w:r w:rsidRPr="0099540B">
        <w:rPr>
          <w:rFonts w:ascii="Times New Roman" w:eastAsiaTheme="minorEastAsia" w:hAnsi="Times New Roman"/>
          <w:lang w:eastAsia="ja-JP"/>
        </w:rPr>
        <w:t xml:space="preserve"> spectrum efficiency with low complexity. The main reason of the low complexity is that FFT/IFFT can be used for demodulation/modulation of the OFD</w:t>
      </w:r>
      <w:r w:rsidR="00F52260">
        <w:rPr>
          <w:rFonts w:ascii="Times New Roman" w:eastAsiaTheme="minorEastAsia" w:hAnsi="Times New Roman"/>
          <w:lang w:eastAsia="ja-JP"/>
        </w:rPr>
        <w:t>M symbols. And the</w:t>
      </w:r>
      <w:r w:rsidRPr="0099540B">
        <w:rPr>
          <w:rFonts w:ascii="Times New Roman" w:eastAsiaTheme="minorEastAsia" w:hAnsi="Times New Roman"/>
          <w:lang w:eastAsia="ja-JP"/>
        </w:rPr>
        <w:t xml:space="preserve"> spectrum efficiency is </w:t>
      </w:r>
      <w:r w:rsidR="00F52260">
        <w:rPr>
          <w:rFonts w:ascii="Times New Roman" w:eastAsiaTheme="minorEastAsia" w:hAnsi="Times New Roman" w:hint="eastAsia"/>
          <w:lang w:eastAsia="ja-JP"/>
        </w:rPr>
        <w:t xml:space="preserve">thanks to </w:t>
      </w:r>
      <w:r w:rsidRPr="0099540B">
        <w:rPr>
          <w:rFonts w:ascii="Times New Roman" w:eastAsiaTheme="minorEastAsia" w:hAnsi="Times New Roman"/>
          <w:lang w:eastAsia="ja-JP"/>
        </w:rPr>
        <w:t xml:space="preserve">the </w:t>
      </w:r>
      <w:r w:rsidR="00F52260">
        <w:rPr>
          <w:rFonts w:ascii="Times New Roman" w:eastAsiaTheme="minorEastAsia" w:hAnsi="Times New Roman" w:hint="eastAsia"/>
          <w:lang w:eastAsia="ja-JP"/>
        </w:rPr>
        <w:t xml:space="preserve">dense and </w:t>
      </w:r>
      <w:r w:rsidR="00F52260">
        <w:rPr>
          <w:rFonts w:ascii="Times New Roman" w:eastAsiaTheme="minorEastAsia" w:hAnsi="Times New Roman"/>
          <w:lang w:eastAsia="ja-JP"/>
        </w:rPr>
        <w:t>orthogonal</w:t>
      </w:r>
      <w:r w:rsidRPr="0099540B">
        <w:rPr>
          <w:rFonts w:ascii="Times New Roman" w:eastAsiaTheme="minorEastAsia" w:hAnsi="Times New Roman"/>
          <w:lang w:eastAsia="ja-JP"/>
        </w:rPr>
        <w:t xml:space="preserve"> subcarriers. In the OFDM systems, the orthogonality of subcarriers in highly dispersive propagation environment can be kept by introducing </w:t>
      </w:r>
      <w:r w:rsidR="006C2A7B">
        <w:rPr>
          <w:rFonts w:ascii="Times New Roman" w:eastAsiaTheme="minorEastAsia" w:hAnsi="Times New Roman"/>
          <w:lang w:eastAsia="ja-JP"/>
        </w:rPr>
        <w:t xml:space="preserve">a </w:t>
      </w:r>
      <w:r w:rsidRPr="0099540B">
        <w:rPr>
          <w:rFonts w:ascii="Times New Roman" w:eastAsiaTheme="minorEastAsia" w:hAnsi="Times New Roman"/>
          <w:lang w:eastAsia="ja-JP"/>
        </w:rPr>
        <w:t>CP</w:t>
      </w:r>
      <w:r w:rsidR="00F52260">
        <w:rPr>
          <w:rFonts w:ascii="Times New Roman" w:eastAsiaTheme="minorEastAsia" w:hAnsi="Times New Roman" w:hint="eastAsia"/>
          <w:lang w:eastAsia="ja-JP"/>
        </w:rPr>
        <w:t xml:space="preserve"> </w:t>
      </w:r>
      <w:r w:rsidRPr="0099540B">
        <w:rPr>
          <w:rFonts w:ascii="Times New Roman" w:eastAsiaTheme="minorEastAsia" w:hAnsi="Times New Roman"/>
          <w:lang w:eastAsia="ja-JP"/>
        </w:rPr>
        <w:t>(Cyclic Prefix).</w:t>
      </w:r>
    </w:p>
    <w:p w:rsidR="00943D51" w:rsidRDefault="0099540B" w:rsidP="00BC1B33">
      <w:pPr>
        <w:ind w:firstLineChars="300" w:firstLine="600"/>
        <w:jc w:val="both"/>
        <w:rPr>
          <w:rFonts w:eastAsiaTheme="minorEastAsia"/>
          <w:lang w:eastAsia="ja-JP"/>
        </w:rPr>
      </w:pPr>
      <w:r w:rsidRPr="0099540B">
        <w:rPr>
          <w:rFonts w:ascii="Times New Roman" w:eastAsiaTheme="minorEastAsia" w:hAnsi="Times New Roman"/>
          <w:lang w:eastAsia="ja-JP"/>
        </w:rPr>
        <w:t>However these characteristics of the OFDM systems can be weak points. The OFDM subcarrier waveform in fre</w:t>
      </w:r>
      <w:r w:rsidR="004D0032">
        <w:rPr>
          <w:rFonts w:ascii="Times New Roman" w:eastAsiaTheme="minorEastAsia" w:hAnsi="Times New Roman"/>
          <w:lang w:eastAsia="ja-JP"/>
        </w:rPr>
        <w:t xml:space="preserve">quency domain is </w:t>
      </w:r>
      <w:r w:rsidR="006C2A7B">
        <w:rPr>
          <w:rFonts w:ascii="Times New Roman" w:eastAsiaTheme="minorEastAsia" w:hAnsi="Times New Roman"/>
          <w:lang w:eastAsia="ja-JP"/>
        </w:rPr>
        <w:t xml:space="preserve">a </w:t>
      </w:r>
      <w:r w:rsidR="004D0032">
        <w:rPr>
          <w:rFonts w:ascii="Times New Roman" w:eastAsiaTheme="minorEastAsia" w:hAnsi="Times New Roman"/>
          <w:lang w:eastAsia="ja-JP"/>
        </w:rPr>
        <w:t>sinc function</w:t>
      </w:r>
      <w:r w:rsidR="004D0032">
        <w:rPr>
          <w:rFonts w:ascii="Times New Roman" w:eastAsiaTheme="minorEastAsia" w:hAnsi="Times New Roman" w:hint="eastAsia"/>
          <w:lang w:eastAsia="ja-JP"/>
        </w:rPr>
        <w:t xml:space="preserve"> </w:t>
      </w:r>
      <w:r w:rsidRPr="0099540B">
        <w:rPr>
          <w:rFonts w:ascii="Times New Roman" w:eastAsiaTheme="minorEastAsia" w:hAnsi="Times New Roman"/>
          <w:lang w:eastAsia="ja-JP"/>
        </w:rPr>
        <w:t>because the</w:t>
      </w:r>
      <w:r w:rsidR="006C2A7B">
        <w:rPr>
          <w:rFonts w:ascii="Times New Roman" w:eastAsiaTheme="minorEastAsia" w:hAnsi="Times New Roman"/>
          <w:lang w:eastAsia="ja-JP"/>
        </w:rPr>
        <w:t xml:space="preserve"> symbols on</w:t>
      </w:r>
      <w:r w:rsidRPr="0099540B">
        <w:rPr>
          <w:rFonts w:ascii="Times New Roman" w:eastAsiaTheme="minorEastAsia" w:hAnsi="Times New Roman"/>
          <w:lang w:eastAsia="ja-JP"/>
        </w:rPr>
        <w:t xml:space="preserve"> each OFDM subcarrier have rectangle envelope</w:t>
      </w:r>
      <w:r w:rsidR="006C2A7B">
        <w:rPr>
          <w:rFonts w:ascii="Times New Roman" w:eastAsiaTheme="minorEastAsia" w:hAnsi="Times New Roman"/>
          <w:lang w:eastAsia="ja-JP"/>
        </w:rPr>
        <w:t>s</w:t>
      </w:r>
      <w:r w:rsidRPr="0099540B">
        <w:rPr>
          <w:rFonts w:ascii="Times New Roman" w:eastAsiaTheme="minorEastAsia" w:hAnsi="Times New Roman"/>
          <w:lang w:eastAsia="ja-JP"/>
        </w:rPr>
        <w:t xml:space="preserve"> in time domain. Since the sinc function </w:t>
      </w:r>
      <w:r w:rsidR="00BC1B33">
        <w:rPr>
          <w:rFonts w:ascii="Times New Roman" w:eastAsiaTheme="minorEastAsia" w:hAnsi="Times New Roman" w:hint="eastAsia"/>
          <w:lang w:eastAsia="ja-JP"/>
        </w:rPr>
        <w:t>has widely spread form</w:t>
      </w:r>
      <w:r w:rsidRPr="0099540B">
        <w:rPr>
          <w:rFonts w:ascii="Times New Roman" w:eastAsiaTheme="minorEastAsia" w:hAnsi="Times New Roman"/>
          <w:lang w:eastAsia="ja-JP"/>
        </w:rPr>
        <w:t>, OFDM systems need relatively wide guard band to avo</w:t>
      </w:r>
      <w:r w:rsidR="00BC1B33">
        <w:rPr>
          <w:rFonts w:ascii="Times New Roman" w:eastAsiaTheme="minorEastAsia" w:hAnsi="Times New Roman"/>
          <w:lang w:eastAsia="ja-JP"/>
        </w:rPr>
        <w:t xml:space="preserve">id out-of-band emission, </w:t>
      </w:r>
      <w:r w:rsidRPr="0099540B">
        <w:rPr>
          <w:rFonts w:ascii="Times New Roman" w:eastAsiaTheme="minorEastAsia" w:hAnsi="Times New Roman"/>
          <w:lang w:eastAsia="ja-JP"/>
        </w:rPr>
        <w:t>result</w:t>
      </w:r>
      <w:r w:rsidR="006C2A7B">
        <w:rPr>
          <w:rFonts w:ascii="Times New Roman" w:eastAsiaTheme="minorEastAsia" w:hAnsi="Times New Roman"/>
          <w:lang w:eastAsia="ja-JP"/>
        </w:rPr>
        <w:t>ing</w:t>
      </w:r>
      <w:r w:rsidRPr="0099540B">
        <w:rPr>
          <w:rFonts w:ascii="Times New Roman" w:eastAsiaTheme="minorEastAsia" w:hAnsi="Times New Roman"/>
          <w:lang w:eastAsia="ja-JP"/>
        </w:rPr>
        <w:t xml:space="preserve"> in </w:t>
      </w:r>
      <w:r w:rsidR="006C2A7B">
        <w:rPr>
          <w:rFonts w:ascii="Times New Roman" w:eastAsiaTheme="minorEastAsia" w:hAnsi="Times New Roman"/>
          <w:lang w:eastAsia="ja-JP"/>
        </w:rPr>
        <w:t xml:space="preserve">a </w:t>
      </w:r>
      <w:r w:rsidRPr="0099540B">
        <w:rPr>
          <w:rFonts w:ascii="Times New Roman" w:eastAsiaTheme="minorEastAsia" w:hAnsi="Times New Roman"/>
          <w:lang w:eastAsia="ja-JP"/>
        </w:rPr>
        <w:t xml:space="preserve">decrease of its spectrum efficiency. And OFDM needs </w:t>
      </w:r>
      <w:r w:rsidR="006C2A7B">
        <w:rPr>
          <w:rFonts w:ascii="Times New Roman" w:eastAsiaTheme="minorEastAsia" w:hAnsi="Times New Roman"/>
          <w:lang w:eastAsia="ja-JP"/>
        </w:rPr>
        <w:t xml:space="preserve">a </w:t>
      </w:r>
      <w:r w:rsidRPr="0099540B">
        <w:rPr>
          <w:rFonts w:ascii="Times New Roman" w:eastAsiaTheme="minorEastAsia" w:hAnsi="Times New Roman"/>
          <w:lang w:eastAsia="ja-JP"/>
        </w:rPr>
        <w:t>CP longer than the delay spread of the propagation channel</w:t>
      </w:r>
      <w:r w:rsidR="006C2A7B">
        <w:rPr>
          <w:rFonts w:ascii="Times New Roman" w:eastAsiaTheme="minorEastAsia" w:hAnsi="Times New Roman"/>
          <w:lang w:eastAsia="ja-JP"/>
        </w:rPr>
        <w:t>,</w:t>
      </w:r>
      <w:r w:rsidRPr="0099540B">
        <w:rPr>
          <w:rFonts w:ascii="Times New Roman" w:eastAsiaTheme="minorEastAsia" w:hAnsi="Times New Roman"/>
          <w:lang w:eastAsia="ja-JP"/>
        </w:rPr>
        <w:t xml:space="preserve"> which is determined by </w:t>
      </w:r>
      <w:r w:rsidR="006C2A7B">
        <w:rPr>
          <w:rFonts w:ascii="Times New Roman" w:eastAsiaTheme="minorEastAsia" w:hAnsi="Times New Roman"/>
          <w:lang w:eastAsia="ja-JP"/>
        </w:rPr>
        <w:t xml:space="preserve">the </w:t>
      </w:r>
      <w:r w:rsidRPr="0099540B">
        <w:rPr>
          <w:rFonts w:ascii="Times New Roman" w:eastAsiaTheme="minorEastAsia" w:hAnsi="Times New Roman"/>
          <w:lang w:eastAsia="ja-JP"/>
        </w:rPr>
        <w:t xml:space="preserve">environment, so the OFDM symbol length should be enough long </w:t>
      </w:r>
      <w:r w:rsidR="006C2A7B" w:rsidRPr="0099540B">
        <w:rPr>
          <w:rFonts w:ascii="Times New Roman" w:eastAsiaTheme="minorEastAsia" w:hAnsi="Times New Roman"/>
          <w:lang w:eastAsia="ja-JP"/>
        </w:rPr>
        <w:t xml:space="preserve">compared with the </w:t>
      </w:r>
      <w:r w:rsidR="006C2A7B">
        <w:rPr>
          <w:rFonts w:ascii="Times New Roman" w:eastAsiaTheme="minorEastAsia" w:hAnsi="Times New Roman"/>
          <w:lang w:eastAsia="ja-JP"/>
        </w:rPr>
        <w:t xml:space="preserve">worst case </w:t>
      </w:r>
      <w:r w:rsidR="006C2A7B" w:rsidRPr="0099540B">
        <w:rPr>
          <w:rFonts w:ascii="Times New Roman" w:eastAsiaTheme="minorEastAsia" w:hAnsi="Times New Roman"/>
          <w:lang w:eastAsia="ja-JP"/>
        </w:rPr>
        <w:t xml:space="preserve">delay spread </w:t>
      </w:r>
      <w:r w:rsidRPr="0099540B">
        <w:rPr>
          <w:rFonts w:ascii="Times New Roman" w:eastAsiaTheme="minorEastAsia" w:hAnsi="Times New Roman"/>
          <w:lang w:eastAsia="ja-JP"/>
        </w:rPr>
        <w:t>(</w:t>
      </w:r>
      <w:r w:rsidR="006C2A7B">
        <w:rPr>
          <w:rFonts w:ascii="Times New Roman" w:eastAsiaTheme="minorEastAsia" w:hAnsi="Times New Roman"/>
          <w:lang w:eastAsia="ja-JP"/>
        </w:rPr>
        <w:t xml:space="preserve">which might be </w:t>
      </w:r>
      <w:r w:rsidRPr="0099540B">
        <w:rPr>
          <w:rFonts w:ascii="Times New Roman" w:eastAsiaTheme="minorEastAsia" w:hAnsi="Times New Roman"/>
          <w:lang w:eastAsia="ja-JP"/>
        </w:rPr>
        <w:t xml:space="preserve"> more than ten times</w:t>
      </w:r>
      <w:r w:rsidR="006C2A7B">
        <w:rPr>
          <w:rFonts w:ascii="Times New Roman" w:eastAsiaTheme="minorEastAsia" w:hAnsi="Times New Roman"/>
          <w:lang w:eastAsia="ja-JP"/>
        </w:rPr>
        <w:t xml:space="preserve"> the typical case</w:t>
      </w:r>
      <w:r w:rsidRPr="0099540B">
        <w:rPr>
          <w:rFonts w:ascii="Times New Roman" w:eastAsiaTheme="minorEastAsia" w:hAnsi="Times New Roman"/>
          <w:lang w:eastAsia="ja-JP"/>
        </w:rPr>
        <w:t xml:space="preserve">)  </w:t>
      </w:r>
      <w:r w:rsidR="002A4A1A">
        <w:rPr>
          <w:rFonts w:ascii="Times New Roman" w:eastAsiaTheme="minorEastAsia" w:hAnsi="Times New Roman"/>
          <w:lang w:eastAsia="ja-JP"/>
        </w:rPr>
        <w:t xml:space="preserve">thus impacting </w:t>
      </w:r>
      <w:r w:rsidRPr="0099540B">
        <w:rPr>
          <w:rFonts w:ascii="Times New Roman" w:eastAsiaTheme="minorEastAsia" w:hAnsi="Times New Roman"/>
          <w:lang w:eastAsia="ja-JP"/>
        </w:rPr>
        <w:t xml:space="preserve">the spectrum efficiency.  </w:t>
      </w:r>
      <w:r w:rsidR="002A4A1A">
        <w:rPr>
          <w:rFonts w:ascii="Times New Roman" w:eastAsiaTheme="minorEastAsia" w:hAnsi="Times New Roman"/>
          <w:lang w:eastAsia="ja-JP"/>
        </w:rPr>
        <w:t>Such considerations</w:t>
      </w:r>
      <w:r w:rsidRPr="0099540B">
        <w:rPr>
          <w:rFonts w:ascii="Times New Roman" w:eastAsiaTheme="minorEastAsia" w:hAnsi="Times New Roman"/>
          <w:lang w:eastAsia="ja-JP"/>
        </w:rPr>
        <w:t xml:space="preserve"> prevent </w:t>
      </w:r>
      <w:r w:rsidR="002A4A1A">
        <w:rPr>
          <w:rFonts w:ascii="Times New Roman" w:eastAsiaTheme="minorEastAsia" w:hAnsi="Times New Roman"/>
          <w:lang w:eastAsia="ja-JP"/>
        </w:rPr>
        <w:t xml:space="preserve">the </w:t>
      </w:r>
      <w:r w:rsidRPr="0099540B">
        <w:rPr>
          <w:rFonts w:ascii="Times New Roman" w:eastAsiaTheme="minorEastAsia" w:hAnsi="Times New Roman"/>
          <w:lang w:eastAsia="ja-JP"/>
        </w:rPr>
        <w:t xml:space="preserve">use </w:t>
      </w:r>
      <w:r w:rsidR="002A4A1A">
        <w:rPr>
          <w:rFonts w:ascii="Times New Roman" w:eastAsiaTheme="minorEastAsia" w:hAnsi="Times New Roman"/>
          <w:lang w:eastAsia="ja-JP"/>
        </w:rPr>
        <w:t xml:space="preserve">of </w:t>
      </w:r>
      <w:r w:rsidRPr="0099540B">
        <w:rPr>
          <w:rFonts w:ascii="Times New Roman" w:eastAsiaTheme="minorEastAsia" w:hAnsi="Times New Roman"/>
          <w:lang w:eastAsia="ja-JP"/>
        </w:rPr>
        <w:t xml:space="preserve">short OFDM symbol for </w:t>
      </w:r>
      <w:r w:rsidR="002A4A1A">
        <w:rPr>
          <w:rFonts w:ascii="Times New Roman" w:eastAsiaTheme="minorEastAsia" w:hAnsi="Times New Roman"/>
          <w:lang w:eastAsia="ja-JP"/>
        </w:rPr>
        <w:t xml:space="preserve">a </w:t>
      </w:r>
      <w:r w:rsidRPr="0099540B">
        <w:rPr>
          <w:rFonts w:ascii="Times New Roman" w:eastAsiaTheme="minorEastAsia" w:hAnsi="Times New Roman"/>
          <w:lang w:eastAsia="ja-JP"/>
        </w:rPr>
        <w:t xml:space="preserve">low latency system. Moreover, when the OFDM system is used for uplink, it needs to keep timing synchronization between the terminals to keep the orthogonality of the OFDM subcarriers. </w:t>
      </w:r>
      <w:r w:rsidR="002A4A1A">
        <w:rPr>
          <w:rFonts w:ascii="Times New Roman" w:eastAsiaTheme="minorEastAsia" w:hAnsi="Times New Roman"/>
          <w:lang w:eastAsia="ja-JP"/>
        </w:rPr>
        <w:t>This</w:t>
      </w:r>
      <w:r w:rsidRPr="0099540B">
        <w:rPr>
          <w:rFonts w:ascii="Times New Roman" w:eastAsiaTheme="minorEastAsia" w:hAnsi="Times New Roman"/>
          <w:lang w:eastAsia="ja-JP"/>
        </w:rPr>
        <w:t xml:space="preserve"> increases the complexity of the mobile terminals.</w:t>
      </w:r>
      <w:r w:rsidR="00BC1B33">
        <w:rPr>
          <w:rFonts w:ascii="Times New Roman" w:eastAsiaTheme="minorEastAsia" w:hAnsi="Times New Roman" w:hint="eastAsia"/>
          <w:lang w:eastAsia="ja-JP"/>
        </w:rPr>
        <w:t xml:space="preserve"> The new waveforms </w:t>
      </w:r>
      <w:r w:rsidR="002A4A1A">
        <w:rPr>
          <w:rFonts w:ascii="Times New Roman" w:eastAsiaTheme="minorEastAsia" w:hAnsi="Times New Roman"/>
          <w:lang w:eastAsia="ja-JP"/>
        </w:rPr>
        <w:t>aim to</w:t>
      </w:r>
      <w:r w:rsidR="00BC1B33">
        <w:rPr>
          <w:rFonts w:ascii="Times New Roman" w:eastAsiaTheme="minorEastAsia" w:hAnsi="Times New Roman" w:hint="eastAsia"/>
          <w:lang w:eastAsia="ja-JP"/>
        </w:rPr>
        <w:t xml:space="preserve"> overcome these weak points of OFDM.</w:t>
      </w:r>
    </w:p>
    <w:p w:rsidR="00657D7D" w:rsidRPr="000F6FFB" w:rsidRDefault="00657D7D">
      <w:pPr>
        <w:rPr>
          <w:rFonts w:eastAsiaTheme="minorEastAsia"/>
          <w:lang w:eastAsia="ja-JP"/>
        </w:rPr>
      </w:pPr>
    </w:p>
    <w:p w:rsidR="00E06650" w:rsidRDefault="0099540B" w:rsidP="0099540B">
      <w:pPr>
        <w:pStyle w:val="Heading2"/>
      </w:pPr>
      <w:r w:rsidRPr="0099540B">
        <w:rPr>
          <w:rFonts w:eastAsiaTheme="minorEastAsia"/>
          <w:lang w:eastAsia="ja-JP"/>
        </w:rPr>
        <w:t>Comparison of new waveform candidates</w:t>
      </w:r>
    </w:p>
    <w:p w:rsidR="00943D51" w:rsidRDefault="00943D51" w:rsidP="0099540B">
      <w:pPr>
        <w:rPr>
          <w:rFonts w:eastAsiaTheme="minorEastAsia"/>
          <w:lang w:eastAsia="ja-JP"/>
        </w:rPr>
      </w:pPr>
    </w:p>
    <w:p w:rsidR="0099540B" w:rsidRPr="0099540B" w:rsidRDefault="0099540B" w:rsidP="0099540B">
      <w:pPr>
        <w:rPr>
          <w:rFonts w:eastAsiaTheme="minorEastAsia"/>
          <w:lang w:eastAsia="ja-JP"/>
        </w:rPr>
      </w:pPr>
      <w:r w:rsidRPr="0099540B">
        <w:rPr>
          <w:rFonts w:eastAsiaTheme="minorEastAsia"/>
          <w:lang w:eastAsia="ja-JP"/>
        </w:rPr>
        <w:lastRenderedPageBreak/>
        <w:t xml:space="preserve">We </w:t>
      </w:r>
      <w:r w:rsidR="002A4A1A">
        <w:rPr>
          <w:rFonts w:eastAsiaTheme="minorEastAsia"/>
          <w:lang w:eastAsia="ja-JP"/>
        </w:rPr>
        <w:t xml:space="preserve">briefly </w:t>
      </w:r>
      <w:r w:rsidRPr="0099540B">
        <w:rPr>
          <w:rFonts w:eastAsiaTheme="minorEastAsia"/>
          <w:lang w:eastAsia="ja-JP"/>
        </w:rPr>
        <w:t>compare OFDM and the new waveform candidates  as follows,</w:t>
      </w:r>
    </w:p>
    <w:p w:rsidR="0099540B" w:rsidRPr="0099540B" w:rsidRDefault="0099540B" w:rsidP="0099540B">
      <w:pPr>
        <w:rPr>
          <w:rFonts w:eastAsiaTheme="minorEastAsia"/>
          <w:lang w:eastAsia="ja-JP"/>
        </w:rPr>
      </w:pPr>
    </w:p>
    <w:p w:rsidR="0099540B" w:rsidRP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 xml:space="preserve">FBMC (Filter Bank Multi-Carrier) : a multicarrier waveform which improve the spectrum </w:t>
      </w:r>
      <w:r>
        <w:rPr>
          <w:rFonts w:eastAsiaTheme="minorEastAsia" w:hint="eastAsia"/>
          <w:lang w:eastAsia="ja-JP"/>
        </w:rPr>
        <w:t xml:space="preserve"> </w:t>
      </w:r>
      <w:r w:rsidRPr="0099540B">
        <w:rPr>
          <w:rFonts w:eastAsiaTheme="minorEastAsia"/>
          <w:lang w:eastAsia="ja-JP"/>
        </w:rPr>
        <w:t>efficiency by introducing OQAM(Offset QAM)</w:t>
      </w:r>
    </w:p>
    <w:p w:rsidR="0099540B" w:rsidRP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GFDM (Generalized Frequency Division Multiplexing) : a single carrier based waveform with CP and filtering</w:t>
      </w:r>
    </w:p>
    <w:p w:rsidR="0099540B" w:rsidRP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UFMC (Universal Filtered Multi-Carrier) : OFDM type waveform without CP and with RB filtering</w:t>
      </w:r>
    </w:p>
    <w:p w:rsid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OFDM (Orthogonal Frequency Division Multiplexing)</w:t>
      </w:r>
    </w:p>
    <w:p w:rsidR="003A2E32" w:rsidRPr="0099540B" w:rsidRDefault="003A2E32" w:rsidP="0099540B">
      <w:pPr>
        <w:pStyle w:val="ListParagraph"/>
        <w:numPr>
          <w:ilvl w:val="0"/>
          <w:numId w:val="17"/>
        </w:numPr>
        <w:ind w:leftChars="0"/>
        <w:rPr>
          <w:rFonts w:eastAsiaTheme="minorEastAsia"/>
          <w:lang w:eastAsia="ja-JP"/>
        </w:rPr>
      </w:pPr>
      <w:r>
        <w:rPr>
          <w:rFonts w:eastAsiaTheme="minorEastAsia"/>
          <w:lang w:eastAsia="ja-JP"/>
        </w:rPr>
        <w:t>SC-OFDM (Single Carrier OFDM)</w:t>
      </w:r>
    </w:p>
    <w:p w:rsidR="0099540B" w:rsidRPr="0099540B" w:rsidRDefault="0099540B" w:rsidP="0099540B">
      <w:pPr>
        <w:rPr>
          <w:rFonts w:eastAsiaTheme="minorEastAsia"/>
          <w:lang w:eastAsia="ja-JP"/>
        </w:rPr>
      </w:pPr>
    </w:p>
    <w:p w:rsidR="0099540B" w:rsidRPr="00943D51" w:rsidRDefault="00943D51" w:rsidP="00440681">
      <w:pPr>
        <w:jc w:val="both"/>
        <w:rPr>
          <w:rFonts w:eastAsiaTheme="minorEastAsia"/>
          <w:lang w:eastAsia="ja-JP"/>
        </w:rPr>
      </w:pPr>
      <w:r>
        <w:rPr>
          <w:rFonts w:eastAsiaTheme="minorEastAsia"/>
          <w:lang w:eastAsia="ja-JP"/>
        </w:rPr>
        <w:t xml:space="preserve">Fig. </w:t>
      </w:r>
      <w:r>
        <w:rPr>
          <w:rFonts w:eastAsiaTheme="minorEastAsia" w:hint="eastAsia"/>
          <w:lang w:eastAsia="ja-JP"/>
        </w:rPr>
        <w:t>2.2</w:t>
      </w:r>
      <w:r w:rsidR="0099540B" w:rsidRPr="0099540B">
        <w:rPr>
          <w:rFonts w:eastAsiaTheme="minorEastAsia"/>
          <w:lang w:eastAsia="ja-JP"/>
        </w:rPr>
        <w:t>.1 shows the comparison of OFDM, FBMC</w:t>
      </w:r>
      <w:r w:rsidR="00A06941">
        <w:rPr>
          <w:rFonts w:eastAsiaTheme="minorEastAsia" w:hint="eastAsia"/>
          <w:lang w:eastAsia="ja-JP"/>
        </w:rPr>
        <w:t>[3][4]</w:t>
      </w:r>
      <w:r w:rsidR="0099540B" w:rsidRPr="0099540B">
        <w:rPr>
          <w:rFonts w:eastAsiaTheme="minorEastAsia"/>
          <w:lang w:eastAsia="ja-JP"/>
        </w:rPr>
        <w:t>,</w:t>
      </w:r>
      <w:r w:rsidR="00A06941" w:rsidRPr="0099540B">
        <w:rPr>
          <w:rFonts w:eastAsiaTheme="minorEastAsia"/>
          <w:lang w:eastAsia="ja-JP"/>
        </w:rPr>
        <w:t xml:space="preserve"> GFDM</w:t>
      </w:r>
      <w:r w:rsidR="00A06941">
        <w:rPr>
          <w:rFonts w:eastAsiaTheme="minorEastAsia" w:hint="eastAsia"/>
          <w:lang w:eastAsia="ja-JP"/>
        </w:rPr>
        <w:t>[5][6]</w:t>
      </w:r>
      <w:r w:rsidR="0099540B" w:rsidRPr="0099540B">
        <w:rPr>
          <w:rFonts w:eastAsiaTheme="minorEastAsia"/>
          <w:lang w:eastAsia="ja-JP"/>
        </w:rPr>
        <w:t xml:space="preserve"> and</w:t>
      </w:r>
      <w:r w:rsidR="00A06941" w:rsidRPr="0099540B">
        <w:rPr>
          <w:rFonts w:eastAsiaTheme="minorEastAsia"/>
          <w:lang w:eastAsia="ja-JP"/>
        </w:rPr>
        <w:t xml:space="preserve"> UFMC</w:t>
      </w:r>
      <w:r w:rsidR="00A06941">
        <w:rPr>
          <w:rFonts w:eastAsiaTheme="minorEastAsia" w:hint="eastAsia"/>
          <w:lang w:eastAsia="ja-JP"/>
        </w:rPr>
        <w:t>[7][8]</w:t>
      </w:r>
      <w:r w:rsidR="0099540B" w:rsidRPr="0099540B">
        <w:rPr>
          <w:rFonts w:eastAsiaTheme="minorEastAsia"/>
          <w:lang w:eastAsia="ja-JP"/>
        </w:rPr>
        <w:t>. From this figure, we can see that each new waveform candidate have different characteristics. For example, FBMC is good for ACLR, symbol rate and latency, on the other hand, GFDM is good for PAPR and complexity. It means that the best suitable waveform is determined by the service or the application, for example, FBMC is the best for URLLC or GFDM is the best for low power consumption mMTC because of its PAPR performance. Moreover, the characteristics of each waveform depend on its numerology. Therefore, it is difficult to select the best waveform with fixed numerology because one big requirement on SI is to enable "efficient multiplexing of traffic for different services and use cases on the same contiguous block of spectrum".</w:t>
      </w:r>
    </w:p>
    <w:p w:rsidR="00792541" w:rsidRDefault="00B16E80" w:rsidP="007E6DCE">
      <w:pPr>
        <w:jc w:val="center"/>
        <w:rPr>
          <w:rFonts w:ascii="Arial" w:eastAsiaTheme="minorEastAsia" w:hAnsi="Arial" w:cs="Arial"/>
          <w:szCs w:val="21"/>
          <w:lang w:eastAsia="ja-JP"/>
        </w:rPr>
      </w:pPr>
      <w:r w:rsidRPr="00B16E80">
        <w:rPr>
          <w:rFonts w:ascii="Arial" w:eastAsiaTheme="minorEastAsia" w:hAnsi="Arial" w:cs="Arial"/>
          <w:szCs w:val="21"/>
          <w:lang w:eastAsia="ja-JP"/>
        </w:rPr>
        <w:t xml:space="preserve"> </w:t>
      </w:r>
      <w:r w:rsidRPr="00B16E80">
        <w:rPr>
          <w:noProof/>
          <w:lang w:eastAsia="en-GB"/>
        </w:rPr>
        <w:drawing>
          <wp:inline distT="0" distB="0" distL="0" distR="0" wp14:anchorId="048C90FB" wp14:editId="1FA28E3B">
            <wp:extent cx="4572000" cy="27432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rsidR="00792541" w:rsidRDefault="00943D51" w:rsidP="007E6DCE">
      <w:pPr>
        <w:jc w:val="center"/>
        <w:rPr>
          <w:rFonts w:eastAsiaTheme="minorEastAsia"/>
          <w:lang w:eastAsia="ja-JP"/>
        </w:rPr>
      </w:pPr>
      <w:r>
        <w:rPr>
          <w:rFonts w:eastAsiaTheme="minorEastAsia" w:hint="eastAsia"/>
          <w:lang w:eastAsia="ja-JP"/>
        </w:rPr>
        <w:t xml:space="preserve">Fig. 2.2.1 </w:t>
      </w:r>
      <w:r w:rsidR="00792541">
        <w:rPr>
          <w:rFonts w:eastAsiaTheme="minorEastAsia" w:hint="eastAsia"/>
          <w:lang w:eastAsia="ja-JP"/>
        </w:rPr>
        <w:t xml:space="preserve"> </w:t>
      </w:r>
      <w:r>
        <w:rPr>
          <w:rFonts w:hint="eastAsia"/>
          <w:lang w:eastAsia="ja-JP"/>
        </w:rPr>
        <w:t xml:space="preserve">Comparison of the </w:t>
      </w:r>
      <w:r w:rsidRPr="000C5BBF">
        <w:t xml:space="preserve">Waveform </w:t>
      </w:r>
      <w:r>
        <w:rPr>
          <w:rFonts w:hint="eastAsia"/>
          <w:lang w:eastAsia="ja-JP"/>
        </w:rPr>
        <w:t>candidates</w:t>
      </w:r>
    </w:p>
    <w:p w:rsidR="00943D51" w:rsidRDefault="00943D51" w:rsidP="007E6DCE">
      <w:pPr>
        <w:jc w:val="center"/>
        <w:rPr>
          <w:rFonts w:eastAsiaTheme="minorEastAsia"/>
          <w:lang w:eastAsia="ja-JP"/>
        </w:rPr>
      </w:pPr>
    </w:p>
    <w:p w:rsidR="005B468E" w:rsidRPr="00AA30E3" w:rsidRDefault="005B468E" w:rsidP="00A91208">
      <w:pPr>
        <w:rPr>
          <w:rFonts w:ascii="Arial" w:eastAsiaTheme="minorEastAsia" w:hAnsi="Arial" w:cs="Arial"/>
          <w:sz w:val="21"/>
          <w:szCs w:val="21"/>
          <w:lang w:eastAsia="ja-JP"/>
        </w:rPr>
      </w:pPr>
    </w:p>
    <w:p w:rsidR="00301C66" w:rsidRDefault="00115488" w:rsidP="00301C66">
      <w:pPr>
        <w:jc w:val="both"/>
        <w:rPr>
          <w:rFonts w:ascii="Arial" w:eastAsiaTheme="minorEastAsia" w:hAnsi="Arial" w:cs="Arial"/>
          <w:sz w:val="21"/>
          <w:lang w:eastAsia="ja-JP"/>
        </w:rPr>
      </w:pPr>
      <w:r>
        <w:rPr>
          <w:rFonts w:ascii="Arial" w:eastAsiaTheme="minorEastAsia" w:hAnsi="Arial" w:cs="Arial" w:hint="eastAsia"/>
          <w:b/>
          <w:sz w:val="21"/>
          <w:lang w:eastAsia="ja-JP"/>
        </w:rPr>
        <w:lastRenderedPageBreak/>
        <w:t>Observation</w:t>
      </w:r>
      <w:r w:rsidR="00301C66" w:rsidRPr="003249C0">
        <w:rPr>
          <w:rFonts w:ascii="Arial" w:eastAsia="MS Mincho" w:hAnsi="Arial" w:cs="Arial"/>
          <w:b/>
          <w:sz w:val="21"/>
          <w:lang w:eastAsia="ja-JP"/>
        </w:rPr>
        <w:t xml:space="preserve"> </w:t>
      </w:r>
      <w:r w:rsidR="00943D51">
        <w:rPr>
          <w:rFonts w:ascii="Arial" w:eastAsia="MS Mincho" w:hAnsi="Arial" w:cs="Arial" w:hint="eastAsia"/>
          <w:b/>
          <w:sz w:val="21"/>
          <w:lang w:eastAsia="ja-JP"/>
        </w:rPr>
        <w:t>1</w:t>
      </w:r>
      <w:r w:rsidR="00301C66" w:rsidRPr="00DB7F44">
        <w:rPr>
          <w:rFonts w:ascii="Arial" w:hAnsi="Arial" w:cs="Arial"/>
          <w:sz w:val="21"/>
        </w:rPr>
        <w:t>:</w:t>
      </w:r>
      <w:r w:rsidR="00301C66">
        <w:rPr>
          <w:rFonts w:ascii="Arial" w:eastAsiaTheme="minorEastAsia" w:hAnsi="Arial" w:cs="Arial" w:hint="eastAsia"/>
          <w:sz w:val="21"/>
          <w:lang w:eastAsia="ja-JP"/>
        </w:rPr>
        <w:t xml:space="preserve"> </w:t>
      </w:r>
      <w:r w:rsidR="006A0B92" w:rsidRPr="006A0B92">
        <w:rPr>
          <w:rFonts w:ascii="Arial" w:eastAsiaTheme="minorEastAsia" w:hAnsi="Arial" w:cs="Arial"/>
          <w:sz w:val="21"/>
          <w:lang w:eastAsia="ja-JP"/>
        </w:rPr>
        <w:t>Different waveforms and/or different numerologies are likely to be required for different use cases within the same frequency band</w:t>
      </w:r>
    </w:p>
    <w:p w:rsidR="00792541" w:rsidRPr="00E63F76" w:rsidRDefault="00792541" w:rsidP="00A91208">
      <w:pPr>
        <w:rPr>
          <w:rFonts w:ascii="Arial" w:eastAsiaTheme="minorEastAsia" w:hAnsi="Arial" w:cs="Arial"/>
          <w:sz w:val="21"/>
          <w:szCs w:val="21"/>
          <w:lang w:eastAsia="ja-JP"/>
        </w:rPr>
      </w:pPr>
    </w:p>
    <w:p w:rsidR="00F55E07" w:rsidRDefault="0040543A" w:rsidP="00943D51">
      <w:pPr>
        <w:pStyle w:val="Heading2"/>
      </w:pPr>
      <w:r>
        <w:rPr>
          <w:rFonts w:eastAsiaTheme="minorEastAsia"/>
          <w:lang w:eastAsia="ja-JP"/>
        </w:rPr>
        <w:t>Coexistence</w:t>
      </w:r>
      <w:r w:rsidR="00943D51" w:rsidRPr="00943D51">
        <w:rPr>
          <w:rFonts w:eastAsiaTheme="minorEastAsia"/>
          <w:lang w:eastAsia="ja-JP"/>
        </w:rPr>
        <w:t xml:space="preserve"> of multiple waveforms</w:t>
      </w:r>
    </w:p>
    <w:p w:rsidR="00943D51" w:rsidRPr="00943D51" w:rsidRDefault="00943D51" w:rsidP="00943D51">
      <w:pPr>
        <w:ind w:firstLineChars="300" w:firstLine="600"/>
        <w:jc w:val="both"/>
        <w:rPr>
          <w:rFonts w:eastAsiaTheme="minorEastAsia"/>
          <w:lang w:eastAsia="ja-JP"/>
        </w:rPr>
      </w:pPr>
      <w:r w:rsidRPr="00943D51">
        <w:rPr>
          <w:rFonts w:eastAsiaTheme="minorEastAsia"/>
          <w:lang w:eastAsia="ja-JP"/>
        </w:rPr>
        <w:t xml:space="preserve">From the observation in previous section, we think that </w:t>
      </w:r>
      <w:r w:rsidR="002A4A1A">
        <w:rPr>
          <w:rFonts w:eastAsiaTheme="minorEastAsia"/>
          <w:lang w:eastAsia="ja-JP"/>
        </w:rPr>
        <w:t>a</w:t>
      </w:r>
      <w:r w:rsidRPr="00943D51">
        <w:rPr>
          <w:rFonts w:eastAsiaTheme="minorEastAsia"/>
          <w:lang w:eastAsia="ja-JP"/>
        </w:rPr>
        <w:t xml:space="preserve">e method is required </w:t>
      </w:r>
      <w:r w:rsidR="002A4A1A">
        <w:rPr>
          <w:rFonts w:eastAsiaTheme="minorEastAsia"/>
          <w:lang w:eastAsia="ja-JP"/>
        </w:rPr>
        <w:t>to enable</w:t>
      </w:r>
      <w:r w:rsidRPr="00943D51">
        <w:rPr>
          <w:rFonts w:eastAsiaTheme="minorEastAsia"/>
          <w:lang w:eastAsia="ja-JP"/>
        </w:rPr>
        <w:t xml:space="preserve"> the </w:t>
      </w:r>
      <w:r w:rsidR="0040543A">
        <w:rPr>
          <w:rFonts w:eastAsiaTheme="minorEastAsia"/>
          <w:lang w:eastAsia="ja-JP"/>
        </w:rPr>
        <w:t>coexistence</w:t>
      </w:r>
      <w:r w:rsidRPr="00943D51">
        <w:rPr>
          <w:rFonts w:eastAsiaTheme="minorEastAsia"/>
          <w:lang w:eastAsia="ja-JP"/>
        </w:rPr>
        <w:t xml:space="preserve"> of multiple waveforms </w:t>
      </w:r>
      <w:r w:rsidR="002A4A1A">
        <w:rPr>
          <w:rFonts w:eastAsiaTheme="minorEastAsia"/>
          <w:lang w:eastAsia="ja-JP"/>
        </w:rPr>
        <w:t>i</w:t>
      </w:r>
      <w:r w:rsidRPr="00943D51">
        <w:rPr>
          <w:rFonts w:eastAsiaTheme="minorEastAsia"/>
          <w:lang w:eastAsia="ja-JP"/>
        </w:rPr>
        <w:t xml:space="preserve">n the same contiguous block of spectrum. </w:t>
      </w:r>
      <w:r w:rsidR="002A4A1A">
        <w:rPr>
          <w:rFonts w:eastAsiaTheme="minorEastAsia"/>
          <w:lang w:eastAsia="ja-JP"/>
        </w:rPr>
        <w:t>A</w:t>
      </w:r>
      <w:r w:rsidRPr="00943D51">
        <w:rPr>
          <w:rFonts w:eastAsiaTheme="minorEastAsia"/>
          <w:lang w:eastAsia="ja-JP"/>
        </w:rPr>
        <w:t xml:space="preserve"> straightforward way </w:t>
      </w:r>
      <w:r w:rsidR="002A4A1A">
        <w:rPr>
          <w:rFonts w:eastAsiaTheme="minorEastAsia"/>
          <w:lang w:eastAsia="ja-JP"/>
        </w:rPr>
        <w:t>to achieve</w:t>
      </w:r>
      <w:r w:rsidRPr="00943D51">
        <w:rPr>
          <w:rFonts w:eastAsiaTheme="minorEastAsia"/>
          <w:lang w:eastAsia="ja-JP"/>
        </w:rPr>
        <w:t xml:space="preserve"> </w:t>
      </w:r>
      <w:r w:rsidR="0040543A">
        <w:rPr>
          <w:rFonts w:eastAsiaTheme="minorEastAsia"/>
          <w:lang w:eastAsia="ja-JP"/>
        </w:rPr>
        <w:t>coexistence</w:t>
      </w:r>
      <w:r w:rsidRPr="00943D51">
        <w:rPr>
          <w:rFonts w:eastAsiaTheme="minorEastAsia"/>
          <w:lang w:eastAsia="ja-JP"/>
        </w:rPr>
        <w:t xml:space="preserve"> is split the one contiguous block of spectrum into multiple </w:t>
      </w:r>
      <w:r w:rsidR="00440681">
        <w:rPr>
          <w:rFonts w:eastAsiaTheme="minorEastAsia"/>
          <w:lang w:eastAsia="ja-JP"/>
        </w:rPr>
        <w:t>sub-band</w:t>
      </w:r>
      <w:r w:rsidRPr="00943D51">
        <w:rPr>
          <w:rFonts w:eastAsiaTheme="minorEastAsia"/>
          <w:lang w:eastAsia="ja-JP"/>
        </w:rPr>
        <w:t>s for multiple waveforms. However if we put two different waveform, for example, two OFDM signals with different numerolog</w:t>
      </w:r>
      <w:r w:rsidR="002A4A1A">
        <w:rPr>
          <w:rFonts w:eastAsiaTheme="minorEastAsia"/>
          <w:lang w:eastAsia="ja-JP"/>
        </w:rPr>
        <w:t>ies</w:t>
      </w:r>
      <w:r w:rsidRPr="00943D51">
        <w:rPr>
          <w:rFonts w:eastAsiaTheme="minorEastAsia"/>
          <w:lang w:eastAsia="ja-JP"/>
        </w:rPr>
        <w:t xml:space="preserve"> in adjacent </w:t>
      </w:r>
      <w:r w:rsidR="00440681">
        <w:rPr>
          <w:rFonts w:eastAsiaTheme="minorEastAsia"/>
          <w:lang w:eastAsia="ja-JP"/>
        </w:rPr>
        <w:t>sub-band</w:t>
      </w:r>
      <w:r w:rsidRPr="00943D51">
        <w:rPr>
          <w:rFonts w:eastAsiaTheme="minorEastAsia"/>
          <w:lang w:eastAsia="ja-JP"/>
        </w:rPr>
        <w:t>, th</w:t>
      </w:r>
      <w:r w:rsidR="002A4A1A">
        <w:rPr>
          <w:rFonts w:eastAsiaTheme="minorEastAsia"/>
          <w:lang w:eastAsia="ja-JP"/>
        </w:rPr>
        <w:t>is causes</w:t>
      </w:r>
      <w:r w:rsidRPr="00943D51">
        <w:rPr>
          <w:rFonts w:eastAsiaTheme="minorEastAsia"/>
          <w:lang w:eastAsia="ja-JP"/>
        </w:rPr>
        <w:t xml:space="preserve"> mutual interference between two waveforms. Therefore we </w:t>
      </w:r>
      <w:r w:rsidR="002A4A1A">
        <w:rPr>
          <w:rFonts w:eastAsiaTheme="minorEastAsia"/>
          <w:lang w:eastAsia="ja-JP"/>
        </w:rPr>
        <w:t>can</w:t>
      </w:r>
      <w:r w:rsidRPr="00943D51">
        <w:rPr>
          <w:rFonts w:eastAsiaTheme="minorEastAsia"/>
          <w:lang w:eastAsia="ja-JP"/>
        </w:rPr>
        <w:t xml:space="preserve"> to mitigate the mutual interference by separating each </w:t>
      </w:r>
      <w:r w:rsidR="00440681">
        <w:rPr>
          <w:rFonts w:eastAsiaTheme="minorEastAsia"/>
          <w:lang w:eastAsia="ja-JP"/>
        </w:rPr>
        <w:t>sub-band</w:t>
      </w:r>
      <w:r w:rsidRPr="00943D51">
        <w:rPr>
          <w:rFonts w:eastAsiaTheme="minorEastAsia"/>
          <w:lang w:eastAsia="ja-JP"/>
        </w:rPr>
        <w:t xml:space="preserve"> by using its own band </w:t>
      </w:r>
      <w:r>
        <w:rPr>
          <w:rFonts w:eastAsiaTheme="minorEastAsia"/>
          <w:lang w:eastAsia="ja-JP"/>
        </w:rPr>
        <w:t xml:space="preserve">pass filter (BPF). From Fig. </w:t>
      </w:r>
      <w:r>
        <w:rPr>
          <w:rFonts w:eastAsiaTheme="minorEastAsia" w:hint="eastAsia"/>
          <w:lang w:eastAsia="ja-JP"/>
        </w:rPr>
        <w:t>2.3</w:t>
      </w:r>
      <w:r>
        <w:rPr>
          <w:rFonts w:eastAsiaTheme="minorEastAsia"/>
          <w:lang w:eastAsia="ja-JP"/>
        </w:rPr>
        <w:t xml:space="preserve">.1 to Fig. </w:t>
      </w:r>
      <w:r>
        <w:rPr>
          <w:rFonts w:eastAsiaTheme="minorEastAsia" w:hint="eastAsia"/>
          <w:lang w:eastAsia="ja-JP"/>
        </w:rPr>
        <w:t>2.3</w:t>
      </w:r>
      <w:r w:rsidRPr="00943D51">
        <w:rPr>
          <w:rFonts w:eastAsiaTheme="minorEastAsia"/>
          <w:lang w:eastAsia="ja-JP"/>
        </w:rPr>
        <w:t xml:space="preserve">.3 show the concept of </w:t>
      </w:r>
      <w:r w:rsidR="00440681">
        <w:rPr>
          <w:rFonts w:eastAsiaTheme="minorEastAsia"/>
          <w:lang w:eastAsia="ja-JP"/>
        </w:rPr>
        <w:t>sub-band</w:t>
      </w:r>
      <w:r w:rsidRPr="00943D51">
        <w:rPr>
          <w:rFonts w:eastAsiaTheme="minorEastAsia"/>
          <w:lang w:eastAsia="ja-JP"/>
        </w:rPr>
        <w:t xml:space="preserve"> separation by using BPFs. At the transmitter, after processing each waveform by its own BPF, the combined waveform is transmitted. At the receiver, after processing receiving signals by BPF for</w:t>
      </w:r>
      <w:r w:rsidR="002A4A1A">
        <w:rPr>
          <w:rFonts w:eastAsiaTheme="minorEastAsia"/>
          <w:lang w:eastAsia="ja-JP"/>
        </w:rPr>
        <w:t xml:space="preserve"> the</w:t>
      </w:r>
      <w:r w:rsidRPr="00943D51">
        <w:rPr>
          <w:rFonts w:eastAsiaTheme="minorEastAsia"/>
          <w:lang w:eastAsia="ja-JP"/>
        </w:rPr>
        <w:t xml:space="preserve"> desired </w:t>
      </w:r>
      <w:r w:rsidR="00440681">
        <w:rPr>
          <w:rFonts w:eastAsiaTheme="minorEastAsia"/>
          <w:lang w:eastAsia="ja-JP"/>
        </w:rPr>
        <w:t>sub-band</w:t>
      </w:r>
      <w:r w:rsidRPr="00943D51">
        <w:rPr>
          <w:rFonts w:eastAsiaTheme="minorEastAsia"/>
          <w:lang w:eastAsia="ja-JP"/>
        </w:rPr>
        <w:t xml:space="preserve">, demodulation for desired </w:t>
      </w:r>
      <w:r w:rsidR="00440681">
        <w:rPr>
          <w:rFonts w:eastAsiaTheme="minorEastAsia"/>
          <w:lang w:eastAsia="ja-JP"/>
        </w:rPr>
        <w:t>sub-band</w:t>
      </w:r>
      <w:r w:rsidRPr="00943D51">
        <w:rPr>
          <w:rFonts w:eastAsiaTheme="minorEastAsia"/>
          <w:lang w:eastAsia="ja-JP"/>
        </w:rPr>
        <w:t xml:space="preserve"> </w:t>
      </w:r>
      <w:r w:rsidR="002A4A1A">
        <w:rPr>
          <w:rFonts w:eastAsiaTheme="minorEastAsia"/>
          <w:lang w:eastAsia="ja-JP"/>
        </w:rPr>
        <w:t>can</w:t>
      </w:r>
      <w:r w:rsidRPr="00943D51">
        <w:rPr>
          <w:rFonts w:eastAsiaTheme="minorEastAsia"/>
          <w:lang w:eastAsia="ja-JP"/>
        </w:rPr>
        <w:t xml:space="preserve"> be </w:t>
      </w:r>
      <w:r w:rsidR="002A4A1A">
        <w:rPr>
          <w:rFonts w:eastAsiaTheme="minorEastAsia"/>
          <w:lang w:eastAsia="ja-JP"/>
        </w:rPr>
        <w:t>carried out</w:t>
      </w:r>
      <w:r w:rsidRPr="00943D51">
        <w:rPr>
          <w:rFonts w:eastAsiaTheme="minorEastAsia"/>
          <w:lang w:eastAsia="ja-JP"/>
        </w:rPr>
        <w:t>.</w:t>
      </w:r>
    </w:p>
    <w:p w:rsidR="00943D51" w:rsidRDefault="00943D51" w:rsidP="00943D51">
      <w:pPr>
        <w:ind w:right="2"/>
        <w:jc w:val="center"/>
        <w:rPr>
          <w:lang w:val="en-US" w:eastAsia="ja-JP"/>
        </w:rPr>
      </w:pPr>
      <w:r>
        <w:rPr>
          <w:rFonts w:hint="eastAsia"/>
          <w:noProof/>
          <w:lang w:eastAsia="en-GB"/>
        </w:rPr>
        <w:drawing>
          <wp:inline distT="0" distB="0" distL="0" distR="0" wp14:anchorId="3A3724E2" wp14:editId="708EB576">
            <wp:extent cx="3884295" cy="22898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4295" cy="2289810"/>
                    </a:xfrm>
                    <a:prstGeom prst="rect">
                      <a:avLst/>
                    </a:prstGeom>
                    <a:noFill/>
                    <a:ln>
                      <a:noFill/>
                    </a:ln>
                  </pic:spPr>
                </pic:pic>
              </a:graphicData>
            </a:graphic>
          </wp:inline>
        </w:drawing>
      </w:r>
    </w:p>
    <w:p w:rsidR="00943D51" w:rsidRDefault="00943D51" w:rsidP="00943D51">
      <w:pPr>
        <w:jc w:val="center"/>
        <w:rPr>
          <w:rFonts w:eastAsiaTheme="minorEastAsia"/>
          <w:lang w:val="en-US" w:eastAsia="ja-JP"/>
        </w:rPr>
      </w:pPr>
      <w:r>
        <w:rPr>
          <w:rFonts w:hint="eastAsia"/>
          <w:lang w:eastAsia="ja-JP"/>
        </w:rPr>
        <w:t xml:space="preserve">Fig. </w:t>
      </w:r>
      <w:r>
        <w:rPr>
          <w:rFonts w:eastAsiaTheme="minorEastAsia" w:hint="eastAsia"/>
          <w:lang w:eastAsia="ja-JP"/>
        </w:rPr>
        <w:t>2.3</w:t>
      </w:r>
      <w:r>
        <w:rPr>
          <w:rFonts w:hint="eastAsia"/>
          <w:lang w:eastAsia="ja-JP"/>
        </w:rPr>
        <w:t>.1</w:t>
      </w:r>
      <w:r>
        <w:rPr>
          <w:rFonts w:hint="eastAsia"/>
        </w:rPr>
        <w:t xml:space="preserve">   </w:t>
      </w:r>
      <w:r>
        <w:rPr>
          <w:rFonts w:hint="eastAsia"/>
          <w:lang w:eastAsia="ja-JP"/>
        </w:rPr>
        <w:t xml:space="preserve">The transmitter structure for </w:t>
      </w:r>
      <w:r>
        <w:rPr>
          <w:rFonts w:hint="eastAsia"/>
          <w:lang w:val="en-US" w:eastAsia="ja-JP"/>
        </w:rPr>
        <w:t xml:space="preserve">the </w:t>
      </w:r>
      <w:r w:rsidR="0040543A">
        <w:rPr>
          <w:lang w:val="en-US" w:eastAsia="ja-JP"/>
        </w:rPr>
        <w:t>coexistence</w:t>
      </w:r>
      <w:r w:rsidRPr="00BD5EDA">
        <w:rPr>
          <w:lang w:val="en-US" w:eastAsia="ja-JP"/>
        </w:rPr>
        <w:t xml:space="preserve"> </w:t>
      </w:r>
      <w:r>
        <w:rPr>
          <w:rFonts w:hint="eastAsia"/>
          <w:lang w:val="en-US" w:eastAsia="ja-JP"/>
        </w:rPr>
        <w:t xml:space="preserve">of </w:t>
      </w:r>
      <w:r>
        <w:rPr>
          <w:lang w:val="en-US" w:eastAsia="ja-JP"/>
        </w:rPr>
        <w:t>multiple waveforms</w:t>
      </w:r>
      <w:r>
        <w:rPr>
          <w:rFonts w:hint="eastAsia"/>
          <w:lang w:val="en-US" w:eastAsia="ja-JP"/>
        </w:rPr>
        <w:t xml:space="preserve"> </w:t>
      </w:r>
    </w:p>
    <w:p w:rsidR="00943D51" w:rsidRDefault="00943D51" w:rsidP="00943D51">
      <w:pPr>
        <w:jc w:val="center"/>
        <w:rPr>
          <w:rFonts w:eastAsiaTheme="minorEastAsia"/>
          <w:lang w:val="en-US" w:eastAsia="ja-JP"/>
        </w:rPr>
      </w:pPr>
      <w:r>
        <w:rPr>
          <w:rFonts w:hint="eastAsia"/>
          <w:lang w:val="en-US" w:eastAsia="ja-JP"/>
        </w:rPr>
        <w:t xml:space="preserve">including </w:t>
      </w:r>
      <w:r>
        <w:rPr>
          <w:lang w:val="en-US" w:eastAsia="ja-JP"/>
        </w:rPr>
        <w:t>different</w:t>
      </w:r>
      <w:r>
        <w:rPr>
          <w:rFonts w:hint="eastAsia"/>
          <w:lang w:val="en-US" w:eastAsia="ja-JP"/>
        </w:rPr>
        <w:t xml:space="preserve"> kind of </w:t>
      </w:r>
      <w:r w:rsidRPr="00BD5EDA">
        <w:rPr>
          <w:lang w:val="en-US" w:eastAsia="ja-JP"/>
        </w:rPr>
        <w:t>numerology</w:t>
      </w:r>
    </w:p>
    <w:p w:rsidR="00943D51" w:rsidRPr="00943D51" w:rsidRDefault="00943D51" w:rsidP="00943D51">
      <w:pPr>
        <w:jc w:val="center"/>
        <w:rPr>
          <w:rFonts w:eastAsiaTheme="minorEastAsia"/>
        </w:rPr>
      </w:pPr>
    </w:p>
    <w:p w:rsidR="00943D51" w:rsidRDefault="00943D51" w:rsidP="00943D51">
      <w:pPr>
        <w:ind w:right="2"/>
        <w:jc w:val="center"/>
        <w:rPr>
          <w:lang w:val="en-US" w:eastAsia="ja-JP"/>
        </w:rPr>
      </w:pPr>
      <w:r>
        <w:rPr>
          <w:rFonts w:hint="eastAsia"/>
          <w:noProof/>
          <w:lang w:eastAsia="en-GB"/>
        </w:rPr>
        <w:drawing>
          <wp:inline distT="0" distB="0" distL="0" distR="0" wp14:anchorId="2DD45506" wp14:editId="45CE82E6">
            <wp:extent cx="2787015" cy="577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015" cy="577850"/>
                    </a:xfrm>
                    <a:prstGeom prst="rect">
                      <a:avLst/>
                    </a:prstGeom>
                    <a:noFill/>
                    <a:ln>
                      <a:noFill/>
                    </a:ln>
                  </pic:spPr>
                </pic:pic>
              </a:graphicData>
            </a:graphic>
          </wp:inline>
        </w:drawing>
      </w:r>
    </w:p>
    <w:p w:rsidR="00943D51" w:rsidRDefault="00344E20" w:rsidP="00943D51">
      <w:pPr>
        <w:jc w:val="center"/>
        <w:rPr>
          <w:rFonts w:eastAsiaTheme="minorEastAsia"/>
          <w:lang w:val="en-US" w:eastAsia="ja-JP"/>
        </w:rPr>
      </w:pPr>
      <w:r>
        <w:rPr>
          <w:rFonts w:hint="eastAsia"/>
          <w:lang w:eastAsia="ja-JP"/>
        </w:rPr>
        <w:t xml:space="preserve">Fig. </w:t>
      </w:r>
      <w:r>
        <w:rPr>
          <w:rFonts w:eastAsiaTheme="minorEastAsia" w:hint="eastAsia"/>
          <w:lang w:eastAsia="ja-JP"/>
        </w:rPr>
        <w:t>2.3</w:t>
      </w:r>
      <w:r w:rsidR="00943D51">
        <w:rPr>
          <w:rFonts w:hint="eastAsia"/>
          <w:lang w:eastAsia="ja-JP"/>
        </w:rPr>
        <w:t>.2</w:t>
      </w:r>
      <w:r w:rsidR="00943D51">
        <w:rPr>
          <w:rFonts w:hint="eastAsia"/>
        </w:rPr>
        <w:t xml:space="preserve">   </w:t>
      </w:r>
      <w:r w:rsidR="00943D51">
        <w:rPr>
          <w:rFonts w:hint="eastAsia"/>
          <w:lang w:eastAsia="ja-JP"/>
        </w:rPr>
        <w:t xml:space="preserve">The receiver structure for </w:t>
      </w:r>
      <w:r w:rsidR="00943D51">
        <w:rPr>
          <w:rFonts w:hint="eastAsia"/>
          <w:lang w:val="en-US" w:eastAsia="ja-JP"/>
        </w:rPr>
        <w:t xml:space="preserve">the </w:t>
      </w:r>
      <w:r w:rsidR="0040543A">
        <w:rPr>
          <w:lang w:val="en-US" w:eastAsia="ja-JP"/>
        </w:rPr>
        <w:t>coexistence</w:t>
      </w:r>
      <w:r w:rsidR="00943D51" w:rsidRPr="00BD5EDA">
        <w:rPr>
          <w:lang w:val="en-US" w:eastAsia="ja-JP"/>
        </w:rPr>
        <w:t xml:space="preserve"> </w:t>
      </w:r>
      <w:r w:rsidR="00943D51">
        <w:rPr>
          <w:rFonts w:hint="eastAsia"/>
          <w:lang w:val="en-US" w:eastAsia="ja-JP"/>
        </w:rPr>
        <w:t xml:space="preserve">of </w:t>
      </w:r>
      <w:r w:rsidR="00943D51">
        <w:rPr>
          <w:lang w:val="en-US" w:eastAsia="ja-JP"/>
        </w:rPr>
        <w:t>multiple waveforms</w:t>
      </w:r>
      <w:r w:rsidR="00943D51">
        <w:rPr>
          <w:rFonts w:hint="eastAsia"/>
          <w:lang w:val="en-US" w:eastAsia="ja-JP"/>
        </w:rPr>
        <w:t xml:space="preserve"> </w:t>
      </w:r>
    </w:p>
    <w:p w:rsidR="00943D51" w:rsidRDefault="00943D51" w:rsidP="00943D51">
      <w:pPr>
        <w:jc w:val="center"/>
      </w:pPr>
      <w:r>
        <w:rPr>
          <w:rFonts w:hint="eastAsia"/>
          <w:lang w:val="en-US" w:eastAsia="ja-JP"/>
        </w:rPr>
        <w:t xml:space="preserve">including </w:t>
      </w:r>
      <w:r>
        <w:rPr>
          <w:lang w:val="en-US" w:eastAsia="ja-JP"/>
        </w:rPr>
        <w:t>different</w:t>
      </w:r>
      <w:r>
        <w:rPr>
          <w:rFonts w:hint="eastAsia"/>
          <w:lang w:val="en-US" w:eastAsia="ja-JP"/>
        </w:rPr>
        <w:t xml:space="preserve"> kind of </w:t>
      </w:r>
      <w:r w:rsidRPr="00BD5EDA">
        <w:rPr>
          <w:lang w:val="en-US" w:eastAsia="ja-JP"/>
        </w:rPr>
        <w:t>numerology</w:t>
      </w:r>
    </w:p>
    <w:p w:rsidR="00943D51" w:rsidRPr="005D31E8" w:rsidRDefault="00943D51" w:rsidP="00943D51">
      <w:pPr>
        <w:ind w:right="2"/>
        <w:jc w:val="both"/>
        <w:rPr>
          <w:lang w:eastAsia="ja-JP"/>
        </w:rPr>
      </w:pPr>
    </w:p>
    <w:p w:rsidR="00943D51" w:rsidRDefault="00943D51" w:rsidP="00943D51">
      <w:pPr>
        <w:ind w:right="2"/>
        <w:jc w:val="center"/>
        <w:rPr>
          <w:lang w:val="en-US" w:eastAsia="ja-JP"/>
        </w:rPr>
      </w:pPr>
      <w:r>
        <w:rPr>
          <w:rFonts w:hint="eastAsia"/>
          <w:noProof/>
          <w:lang w:eastAsia="en-GB"/>
        </w:rPr>
        <w:lastRenderedPageBreak/>
        <w:drawing>
          <wp:inline distT="0" distB="0" distL="0" distR="0" wp14:anchorId="1E80827B" wp14:editId="431A62C1">
            <wp:extent cx="4711065" cy="2048510"/>
            <wp:effectExtent l="0" t="0" r="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1065" cy="2048510"/>
                    </a:xfrm>
                    <a:prstGeom prst="rect">
                      <a:avLst/>
                    </a:prstGeom>
                    <a:noFill/>
                    <a:ln>
                      <a:noFill/>
                    </a:ln>
                  </pic:spPr>
                </pic:pic>
              </a:graphicData>
            </a:graphic>
          </wp:inline>
        </w:drawing>
      </w:r>
    </w:p>
    <w:p w:rsidR="00344E20" w:rsidRDefault="00344E20" w:rsidP="00943D51">
      <w:pPr>
        <w:jc w:val="center"/>
        <w:rPr>
          <w:rFonts w:eastAsiaTheme="minorEastAsia"/>
          <w:lang w:val="en-US" w:eastAsia="ja-JP"/>
        </w:rPr>
      </w:pPr>
      <w:r>
        <w:rPr>
          <w:rFonts w:hint="eastAsia"/>
          <w:lang w:eastAsia="ja-JP"/>
        </w:rPr>
        <w:t xml:space="preserve">Fig. </w:t>
      </w:r>
      <w:r>
        <w:rPr>
          <w:rFonts w:eastAsiaTheme="minorEastAsia" w:hint="eastAsia"/>
          <w:lang w:eastAsia="ja-JP"/>
        </w:rPr>
        <w:t>2.3</w:t>
      </w:r>
      <w:r w:rsidR="00943D51">
        <w:rPr>
          <w:rFonts w:hint="eastAsia"/>
          <w:lang w:eastAsia="ja-JP"/>
        </w:rPr>
        <w:t>.3</w:t>
      </w:r>
      <w:r w:rsidR="00943D51">
        <w:rPr>
          <w:rFonts w:hint="eastAsia"/>
        </w:rPr>
        <w:t xml:space="preserve">   </w:t>
      </w:r>
      <w:r w:rsidR="00943D51">
        <w:rPr>
          <w:rFonts w:hint="eastAsia"/>
          <w:lang w:eastAsia="ja-JP"/>
        </w:rPr>
        <w:t xml:space="preserve">The time-frequency structure for </w:t>
      </w:r>
      <w:r w:rsidR="00943D51">
        <w:rPr>
          <w:rFonts w:hint="eastAsia"/>
          <w:lang w:val="en-US" w:eastAsia="ja-JP"/>
        </w:rPr>
        <w:t xml:space="preserve">the </w:t>
      </w:r>
      <w:r w:rsidR="0040543A">
        <w:rPr>
          <w:lang w:val="en-US" w:eastAsia="ja-JP"/>
        </w:rPr>
        <w:t>coexistence</w:t>
      </w:r>
      <w:r w:rsidR="00943D51" w:rsidRPr="00BD5EDA">
        <w:rPr>
          <w:lang w:val="en-US" w:eastAsia="ja-JP"/>
        </w:rPr>
        <w:t xml:space="preserve"> </w:t>
      </w:r>
      <w:r w:rsidR="00943D51">
        <w:rPr>
          <w:rFonts w:hint="eastAsia"/>
          <w:lang w:val="en-US" w:eastAsia="ja-JP"/>
        </w:rPr>
        <w:t xml:space="preserve">of </w:t>
      </w:r>
      <w:r w:rsidR="00943D51">
        <w:rPr>
          <w:lang w:val="en-US" w:eastAsia="ja-JP"/>
        </w:rPr>
        <w:t>multiple waveforms</w:t>
      </w:r>
    </w:p>
    <w:p w:rsidR="00943D51" w:rsidRDefault="00943D51" w:rsidP="00943D51">
      <w:pPr>
        <w:jc w:val="center"/>
      </w:pPr>
      <w:r>
        <w:rPr>
          <w:rFonts w:hint="eastAsia"/>
          <w:lang w:val="en-US" w:eastAsia="ja-JP"/>
        </w:rPr>
        <w:t xml:space="preserve"> including </w:t>
      </w:r>
      <w:r>
        <w:rPr>
          <w:lang w:val="en-US" w:eastAsia="ja-JP"/>
        </w:rPr>
        <w:t>different</w:t>
      </w:r>
      <w:r>
        <w:rPr>
          <w:rFonts w:hint="eastAsia"/>
          <w:lang w:val="en-US" w:eastAsia="ja-JP"/>
        </w:rPr>
        <w:t xml:space="preserve"> kind of </w:t>
      </w:r>
      <w:r w:rsidRPr="00BD5EDA">
        <w:rPr>
          <w:lang w:val="en-US" w:eastAsia="ja-JP"/>
        </w:rPr>
        <w:t>numerology</w:t>
      </w:r>
    </w:p>
    <w:p w:rsidR="00943D51" w:rsidRPr="00943D51" w:rsidRDefault="00943D51" w:rsidP="00943D51">
      <w:pPr>
        <w:ind w:firstLineChars="300" w:firstLine="600"/>
        <w:jc w:val="both"/>
        <w:rPr>
          <w:rFonts w:eastAsiaTheme="minorEastAsia"/>
          <w:lang w:eastAsia="ja-JP"/>
        </w:rPr>
      </w:pPr>
    </w:p>
    <w:p w:rsidR="00943D51" w:rsidRDefault="00344E20" w:rsidP="00943D51">
      <w:pPr>
        <w:ind w:firstLineChars="300" w:firstLine="600"/>
        <w:jc w:val="both"/>
        <w:rPr>
          <w:rFonts w:eastAsiaTheme="minorEastAsia"/>
          <w:lang w:eastAsia="ja-JP"/>
        </w:rPr>
      </w:pPr>
      <w:r w:rsidRPr="00344E20">
        <w:rPr>
          <w:rFonts w:eastAsiaTheme="minorEastAsia"/>
          <w:lang w:eastAsia="ja-JP"/>
        </w:rPr>
        <w:t>We conducted computer simulation</w:t>
      </w:r>
      <w:r w:rsidR="002A4A1A">
        <w:rPr>
          <w:rFonts w:eastAsiaTheme="minorEastAsia"/>
          <w:lang w:eastAsia="ja-JP"/>
        </w:rPr>
        <w:t>s</w:t>
      </w:r>
      <w:r w:rsidRPr="00344E20">
        <w:rPr>
          <w:rFonts w:eastAsiaTheme="minorEastAsia"/>
          <w:lang w:eastAsia="ja-JP"/>
        </w:rPr>
        <w:t xml:space="preserve"> to confirm the concept for </w:t>
      </w:r>
      <w:r w:rsidR="0040543A">
        <w:rPr>
          <w:rFonts w:eastAsiaTheme="minorEastAsia"/>
          <w:lang w:eastAsia="ja-JP"/>
        </w:rPr>
        <w:t>coexistence</w:t>
      </w:r>
      <w:r w:rsidRPr="00344E20">
        <w:rPr>
          <w:rFonts w:eastAsiaTheme="minorEastAsia"/>
          <w:lang w:eastAsia="ja-JP"/>
        </w:rPr>
        <w:t xml:space="preserve"> </w:t>
      </w:r>
      <w:r>
        <w:rPr>
          <w:rFonts w:eastAsiaTheme="minorEastAsia"/>
          <w:lang w:eastAsia="ja-JP"/>
        </w:rPr>
        <w:t>of multiple waveforms. Fig.</w:t>
      </w:r>
      <w:r>
        <w:rPr>
          <w:rFonts w:eastAsiaTheme="minorEastAsia" w:hint="eastAsia"/>
          <w:lang w:eastAsia="ja-JP"/>
        </w:rPr>
        <w:t xml:space="preserve"> 2.3.</w:t>
      </w:r>
      <w:r w:rsidRPr="00344E20">
        <w:rPr>
          <w:rFonts w:eastAsiaTheme="minorEastAsia"/>
          <w:lang w:eastAsia="ja-JP"/>
        </w:rPr>
        <w:t xml:space="preserve">4 roughly shows the simulation conditions. The two waveforms with LTE numerology are placed </w:t>
      </w:r>
      <w:r w:rsidR="002A4A1A">
        <w:rPr>
          <w:rFonts w:eastAsiaTheme="minorEastAsia"/>
          <w:lang w:eastAsia="ja-JP"/>
        </w:rPr>
        <w:t>i</w:t>
      </w:r>
      <w:r w:rsidRPr="00344E20">
        <w:rPr>
          <w:rFonts w:eastAsiaTheme="minorEastAsia"/>
          <w:lang w:eastAsia="ja-JP"/>
        </w:rPr>
        <w:t xml:space="preserve">n </w:t>
      </w:r>
      <w:r w:rsidR="002A4A1A">
        <w:rPr>
          <w:rFonts w:eastAsiaTheme="minorEastAsia"/>
          <w:lang w:eastAsia="ja-JP"/>
        </w:rPr>
        <w:t xml:space="preserve">a </w:t>
      </w:r>
      <w:r w:rsidRPr="00344E20">
        <w:rPr>
          <w:rFonts w:eastAsiaTheme="minorEastAsia"/>
          <w:lang w:eastAsia="ja-JP"/>
        </w:rPr>
        <w:t>contiguous frequency</w:t>
      </w:r>
      <w:r w:rsidR="00440681">
        <w:rPr>
          <w:rFonts w:eastAsiaTheme="minorEastAsia"/>
          <w:lang w:eastAsia="ja-JP"/>
        </w:rPr>
        <w:t xml:space="preserve"> band. </w:t>
      </w:r>
      <w:r w:rsidR="002A4A1A">
        <w:rPr>
          <w:rFonts w:eastAsiaTheme="minorEastAsia"/>
          <w:lang w:eastAsia="ja-JP"/>
        </w:rPr>
        <w:t>O</w:t>
      </w:r>
      <w:r w:rsidR="00440681">
        <w:rPr>
          <w:rFonts w:eastAsiaTheme="minorEastAsia"/>
          <w:lang w:eastAsia="ja-JP"/>
        </w:rPr>
        <w:t>ne waveform ha</w:t>
      </w:r>
      <w:r w:rsidR="002A4A1A">
        <w:rPr>
          <w:rFonts w:eastAsiaTheme="minorEastAsia"/>
          <w:lang w:eastAsia="ja-JP"/>
        </w:rPr>
        <w:t>s</w:t>
      </w:r>
      <w:r w:rsidR="00440681">
        <w:rPr>
          <w:rFonts w:eastAsiaTheme="minorEastAsia"/>
          <w:lang w:eastAsia="ja-JP"/>
        </w:rPr>
        <w:t xml:space="preserve"> </w:t>
      </w:r>
      <w:r w:rsidR="00440681">
        <w:rPr>
          <w:rFonts w:eastAsiaTheme="minorEastAsia" w:hint="eastAsia"/>
          <w:lang w:eastAsia="ja-JP"/>
        </w:rPr>
        <w:t>4</w:t>
      </w:r>
      <w:r w:rsidRPr="00344E20">
        <w:rPr>
          <w:rFonts w:eastAsiaTheme="minorEastAsia"/>
          <w:lang w:eastAsia="ja-JP"/>
        </w:rPr>
        <w:t xml:space="preserve"> RB </w:t>
      </w:r>
      <w:r w:rsidR="00440681">
        <w:rPr>
          <w:rFonts w:eastAsiaTheme="minorEastAsia"/>
          <w:lang w:eastAsia="ja-JP"/>
        </w:rPr>
        <w:t>sub-band</w:t>
      </w:r>
      <w:r w:rsidR="00440681">
        <w:rPr>
          <w:rFonts w:eastAsiaTheme="minorEastAsia" w:hint="eastAsia"/>
          <w:lang w:eastAsia="ja-JP"/>
        </w:rPr>
        <w:t xml:space="preserve"> (F-OFDM1)</w:t>
      </w:r>
      <w:r w:rsidR="00440681">
        <w:rPr>
          <w:rFonts w:eastAsiaTheme="minorEastAsia"/>
          <w:lang w:eastAsia="ja-JP"/>
        </w:rPr>
        <w:t>, and the other ha</w:t>
      </w:r>
      <w:r w:rsidR="002A4A1A">
        <w:rPr>
          <w:rFonts w:eastAsiaTheme="minorEastAsia"/>
          <w:lang w:eastAsia="ja-JP"/>
        </w:rPr>
        <w:t>s</w:t>
      </w:r>
      <w:r w:rsidR="00440681">
        <w:rPr>
          <w:rFonts w:eastAsiaTheme="minorEastAsia"/>
          <w:lang w:eastAsia="ja-JP"/>
        </w:rPr>
        <w:t xml:space="preserve"> </w:t>
      </w:r>
      <w:r w:rsidR="00440681">
        <w:rPr>
          <w:rFonts w:eastAsiaTheme="minorEastAsia" w:hint="eastAsia"/>
          <w:lang w:eastAsia="ja-JP"/>
        </w:rPr>
        <w:t>100</w:t>
      </w:r>
      <w:r w:rsidRPr="00344E20">
        <w:rPr>
          <w:rFonts w:eastAsiaTheme="minorEastAsia"/>
          <w:lang w:eastAsia="ja-JP"/>
        </w:rPr>
        <w:t xml:space="preserve"> RB </w:t>
      </w:r>
      <w:r w:rsidR="00440681">
        <w:rPr>
          <w:rFonts w:eastAsiaTheme="minorEastAsia"/>
          <w:lang w:eastAsia="ja-JP"/>
        </w:rPr>
        <w:t>sub-band</w:t>
      </w:r>
      <w:r w:rsidRPr="00344E20">
        <w:rPr>
          <w:rFonts w:eastAsiaTheme="minorEastAsia"/>
          <w:lang w:eastAsia="ja-JP"/>
        </w:rPr>
        <w:t xml:space="preserve"> </w:t>
      </w:r>
      <w:r w:rsidR="00440681">
        <w:rPr>
          <w:rFonts w:eastAsiaTheme="minorEastAsia" w:hint="eastAsia"/>
          <w:lang w:eastAsia="ja-JP"/>
        </w:rPr>
        <w:t xml:space="preserve">(F-OFDM2) </w:t>
      </w:r>
      <w:r w:rsidRPr="00344E20">
        <w:rPr>
          <w:rFonts w:eastAsiaTheme="minorEastAsia"/>
          <w:lang w:eastAsia="ja-JP"/>
        </w:rPr>
        <w:t xml:space="preserve">with half-symbol timing shift to be non-orthogonal with </w:t>
      </w:r>
      <w:r w:rsidR="00440681">
        <w:rPr>
          <w:rFonts w:eastAsiaTheme="minorEastAsia" w:hint="eastAsia"/>
          <w:lang w:eastAsia="ja-JP"/>
        </w:rPr>
        <w:t>F-OFDM1</w:t>
      </w:r>
      <w:r w:rsidRPr="00344E20">
        <w:rPr>
          <w:rFonts w:eastAsiaTheme="minorEastAsia"/>
          <w:lang w:eastAsia="ja-JP"/>
        </w:rPr>
        <w:t>. At the boundary of two waveforms, 0-2 guard tones are placed to mitigate the mutual interferences. The other parameters for the simulations are shown in Table 1.</w:t>
      </w:r>
    </w:p>
    <w:p w:rsidR="00115488" w:rsidRDefault="00115488" w:rsidP="00A91208">
      <w:pPr>
        <w:rPr>
          <w:rFonts w:ascii="Arial" w:eastAsiaTheme="minorEastAsia" w:hAnsi="Arial" w:cs="Arial"/>
          <w:sz w:val="21"/>
          <w:szCs w:val="21"/>
          <w:lang w:eastAsia="ja-JP"/>
        </w:rPr>
      </w:pPr>
    </w:p>
    <w:p w:rsidR="00B254B0" w:rsidRDefault="00B254B0" w:rsidP="00A91208">
      <w:pPr>
        <w:rPr>
          <w:rFonts w:ascii="Arial" w:eastAsiaTheme="minorEastAsia" w:hAnsi="Arial" w:cs="Arial"/>
          <w:sz w:val="21"/>
          <w:szCs w:val="21"/>
          <w:lang w:eastAsia="ja-JP"/>
        </w:rPr>
      </w:pPr>
    </w:p>
    <w:p w:rsidR="00344E20" w:rsidRDefault="00344E20" w:rsidP="00344E20">
      <w:pPr>
        <w:jc w:val="center"/>
        <w:rPr>
          <w:lang w:eastAsia="ja-JP"/>
        </w:rPr>
      </w:pPr>
      <w:r>
        <w:rPr>
          <w:rFonts w:hint="eastAsia"/>
          <w:noProof/>
          <w:lang w:eastAsia="en-GB"/>
        </w:rPr>
        <w:drawing>
          <wp:inline distT="0" distB="0" distL="0" distR="0" wp14:anchorId="664B572F" wp14:editId="735C9471">
            <wp:extent cx="3372485" cy="295529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2485" cy="2955290"/>
                    </a:xfrm>
                    <a:prstGeom prst="rect">
                      <a:avLst/>
                    </a:prstGeom>
                    <a:noFill/>
                    <a:ln>
                      <a:noFill/>
                    </a:ln>
                  </pic:spPr>
                </pic:pic>
              </a:graphicData>
            </a:graphic>
          </wp:inline>
        </w:drawing>
      </w:r>
    </w:p>
    <w:p w:rsidR="00344E20" w:rsidRDefault="00344E20" w:rsidP="00344E20">
      <w:pPr>
        <w:jc w:val="center"/>
      </w:pPr>
      <w:r>
        <w:rPr>
          <w:rFonts w:hint="eastAsia"/>
          <w:lang w:eastAsia="ja-JP"/>
        </w:rPr>
        <w:t xml:space="preserve">Fig. </w:t>
      </w:r>
      <w:r>
        <w:rPr>
          <w:rFonts w:eastAsiaTheme="minorEastAsia" w:hint="eastAsia"/>
          <w:lang w:eastAsia="ja-JP"/>
        </w:rPr>
        <w:t>2.3</w:t>
      </w:r>
      <w:r>
        <w:rPr>
          <w:rFonts w:hint="eastAsia"/>
          <w:lang w:eastAsia="ja-JP"/>
        </w:rPr>
        <w:t>.4</w:t>
      </w:r>
      <w:r>
        <w:rPr>
          <w:rFonts w:hint="eastAsia"/>
        </w:rPr>
        <w:t xml:space="preserve">   </w:t>
      </w:r>
      <w:r w:rsidR="00341338">
        <w:rPr>
          <w:rFonts w:hint="eastAsia"/>
          <w:lang w:eastAsia="ja-JP"/>
        </w:rPr>
        <w:t>T</w:t>
      </w:r>
      <w:r>
        <w:rPr>
          <w:rFonts w:hint="eastAsia"/>
          <w:lang w:eastAsia="ja-JP"/>
        </w:rPr>
        <w:t xml:space="preserve">wo </w:t>
      </w:r>
      <w:r w:rsidR="00341338">
        <w:rPr>
          <w:lang w:eastAsia="ja-JP"/>
        </w:rPr>
        <w:t xml:space="preserve">different </w:t>
      </w:r>
      <w:r>
        <w:rPr>
          <w:rFonts w:hint="eastAsia"/>
          <w:lang w:eastAsia="ja-JP"/>
        </w:rPr>
        <w:t>waveforms with guard tones</w:t>
      </w:r>
    </w:p>
    <w:p w:rsidR="00344E20" w:rsidRPr="00344E20" w:rsidRDefault="00344E20" w:rsidP="00344E20">
      <w:pPr>
        <w:ind w:right="2"/>
        <w:jc w:val="both"/>
        <w:rPr>
          <w:rFonts w:eastAsiaTheme="minorEastAsia"/>
          <w:lang w:eastAsia="ja-JP"/>
        </w:rPr>
      </w:pPr>
    </w:p>
    <w:p w:rsidR="00344E20" w:rsidRDefault="00344E20" w:rsidP="00344E20">
      <w:pPr>
        <w:ind w:right="2"/>
        <w:jc w:val="both"/>
        <w:rPr>
          <w:lang w:eastAsia="ja-JP"/>
        </w:rPr>
      </w:pPr>
    </w:p>
    <w:p w:rsidR="00344E20" w:rsidRDefault="00344E20" w:rsidP="00344E20">
      <w:pPr>
        <w:ind w:right="2"/>
        <w:jc w:val="center"/>
        <w:rPr>
          <w:lang w:eastAsia="ja-JP"/>
        </w:rPr>
      </w:pPr>
      <w:r>
        <w:rPr>
          <w:rFonts w:hint="eastAsia"/>
          <w:lang w:eastAsia="ja-JP"/>
        </w:rPr>
        <w:lastRenderedPageBreak/>
        <w:t>Table 1   Simulation conditions</w:t>
      </w:r>
    </w:p>
    <w:p w:rsidR="00344E20" w:rsidRDefault="00B254B0" w:rsidP="00344E20">
      <w:pPr>
        <w:jc w:val="center"/>
        <w:rPr>
          <w:rFonts w:ascii="Arial" w:eastAsiaTheme="minorEastAsia" w:hAnsi="Arial" w:cs="Arial"/>
          <w:sz w:val="21"/>
          <w:szCs w:val="21"/>
          <w:lang w:eastAsia="ja-JP"/>
        </w:rPr>
      </w:pPr>
      <w:r w:rsidRPr="00B254B0">
        <w:rPr>
          <w:rFonts w:ascii="Arial" w:eastAsiaTheme="minorEastAsia" w:hAnsi="Arial" w:cs="Arial"/>
          <w:sz w:val="21"/>
          <w:szCs w:val="21"/>
          <w:lang w:eastAsia="ja-JP"/>
        </w:rPr>
        <w:t xml:space="preserve"> </w:t>
      </w:r>
      <w:r w:rsidR="00EE6093" w:rsidRPr="00EE6093">
        <w:rPr>
          <w:noProof/>
          <w:lang w:eastAsia="en-GB"/>
        </w:rPr>
        <w:drawing>
          <wp:inline distT="0" distB="0" distL="0" distR="0" wp14:anchorId="41B7A23F" wp14:editId="3CD813A5">
            <wp:extent cx="5201681" cy="353683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3407" cy="3538004"/>
                    </a:xfrm>
                    <a:prstGeom prst="rect">
                      <a:avLst/>
                    </a:prstGeom>
                    <a:noFill/>
                    <a:ln>
                      <a:noFill/>
                    </a:ln>
                  </pic:spPr>
                </pic:pic>
              </a:graphicData>
            </a:graphic>
          </wp:inline>
        </w:drawing>
      </w:r>
    </w:p>
    <w:p w:rsidR="00344E20" w:rsidRDefault="00344E20" w:rsidP="00A91208">
      <w:pPr>
        <w:rPr>
          <w:rFonts w:ascii="Arial" w:eastAsiaTheme="minorEastAsia" w:hAnsi="Arial" w:cs="Arial"/>
          <w:sz w:val="21"/>
          <w:szCs w:val="21"/>
          <w:lang w:eastAsia="ja-JP"/>
        </w:rPr>
      </w:pPr>
    </w:p>
    <w:p w:rsidR="00344E20" w:rsidRDefault="00344E20" w:rsidP="00440681">
      <w:pPr>
        <w:ind w:firstLineChars="350" w:firstLine="700"/>
        <w:jc w:val="both"/>
        <w:rPr>
          <w:rFonts w:ascii="Arial" w:eastAsiaTheme="minorEastAsia" w:hAnsi="Arial" w:cs="Arial"/>
          <w:sz w:val="21"/>
          <w:szCs w:val="21"/>
          <w:lang w:eastAsia="ja-JP"/>
        </w:rPr>
      </w:pPr>
      <w:r>
        <w:rPr>
          <w:rFonts w:eastAsiaTheme="minorEastAsia"/>
          <w:lang w:eastAsia="ja-JP"/>
        </w:rPr>
        <w:t xml:space="preserve">Fig. </w:t>
      </w:r>
      <w:r>
        <w:rPr>
          <w:rFonts w:eastAsiaTheme="minorEastAsia" w:hint="eastAsia"/>
          <w:lang w:eastAsia="ja-JP"/>
        </w:rPr>
        <w:t>2.3</w:t>
      </w:r>
      <w:r w:rsidRPr="00344E20">
        <w:rPr>
          <w:rFonts w:eastAsiaTheme="minorEastAsia"/>
          <w:lang w:eastAsia="ja-JP"/>
        </w:rPr>
        <w:t xml:space="preserve">.5 shows the simulation results of BLER for the F-OFDM1 </w:t>
      </w:r>
      <w:r w:rsidR="00440681">
        <w:rPr>
          <w:rFonts w:eastAsiaTheme="minorEastAsia"/>
          <w:lang w:eastAsia="ja-JP"/>
        </w:rPr>
        <w:t>sub-band</w:t>
      </w:r>
      <w:r w:rsidRPr="00344E20">
        <w:rPr>
          <w:rFonts w:eastAsiaTheme="minorEastAsia"/>
          <w:lang w:eastAsia="ja-JP"/>
        </w:rPr>
        <w:t xml:space="preserve"> with 0 dB power offset for F-OFDM2. The BLER results without interference are also plotted for comparison. We can see that there </w:t>
      </w:r>
      <w:r w:rsidR="00440681" w:rsidRPr="00344E20">
        <w:rPr>
          <w:rFonts w:eastAsiaTheme="minorEastAsia"/>
          <w:lang w:eastAsia="ja-JP"/>
        </w:rPr>
        <w:t>is</w:t>
      </w:r>
      <w:r w:rsidRPr="00344E20">
        <w:rPr>
          <w:rFonts w:eastAsiaTheme="minorEastAsia"/>
          <w:lang w:eastAsia="ja-JP"/>
        </w:rPr>
        <w:t xml:space="preserve"> almost no performance degradation of BLER because of the interference from </w:t>
      </w:r>
      <w:r w:rsidR="0021454A">
        <w:rPr>
          <w:rFonts w:eastAsiaTheme="minorEastAsia"/>
          <w:lang w:eastAsia="ja-JP"/>
        </w:rPr>
        <w:t xml:space="preserve">the </w:t>
      </w:r>
      <w:r w:rsidRPr="00344E20">
        <w:rPr>
          <w:rFonts w:eastAsiaTheme="minorEastAsia"/>
          <w:lang w:eastAsia="ja-JP"/>
        </w:rPr>
        <w:t xml:space="preserve">adjacent non-orthogonal waveform. It means that the separation of each </w:t>
      </w:r>
      <w:r w:rsidR="00440681">
        <w:rPr>
          <w:rFonts w:eastAsiaTheme="minorEastAsia"/>
          <w:lang w:eastAsia="ja-JP"/>
        </w:rPr>
        <w:t>sub-band</w:t>
      </w:r>
      <w:r w:rsidRPr="00344E20">
        <w:rPr>
          <w:rFonts w:eastAsiaTheme="minorEastAsia"/>
          <w:lang w:eastAsia="ja-JP"/>
        </w:rPr>
        <w:t xml:space="preserve"> by</w:t>
      </w:r>
      <w:r>
        <w:rPr>
          <w:rFonts w:eastAsiaTheme="minorEastAsia"/>
          <w:lang w:eastAsia="ja-JP"/>
        </w:rPr>
        <w:t xml:space="preserve"> using BPF works well. Fig. </w:t>
      </w:r>
      <w:r>
        <w:rPr>
          <w:rFonts w:eastAsiaTheme="minorEastAsia" w:hint="eastAsia"/>
          <w:lang w:eastAsia="ja-JP"/>
        </w:rPr>
        <w:t>2.3</w:t>
      </w:r>
      <w:r w:rsidRPr="00344E20">
        <w:rPr>
          <w:rFonts w:eastAsiaTheme="minorEastAsia"/>
          <w:lang w:eastAsia="ja-JP"/>
        </w:rPr>
        <w:t xml:space="preserve">.6 shows the simulation results of BLER for the F-OFDM1 </w:t>
      </w:r>
      <w:r w:rsidR="00440681">
        <w:rPr>
          <w:rFonts w:eastAsiaTheme="minorEastAsia"/>
          <w:lang w:eastAsia="ja-JP"/>
        </w:rPr>
        <w:t>sub-band</w:t>
      </w:r>
      <w:r w:rsidRPr="00344E20">
        <w:rPr>
          <w:rFonts w:eastAsiaTheme="minorEastAsia"/>
          <w:lang w:eastAsia="ja-JP"/>
        </w:rPr>
        <w:t xml:space="preserve"> with </w:t>
      </w:r>
      <w:r w:rsidR="0021454A">
        <w:rPr>
          <w:rFonts w:eastAsiaTheme="minorEastAsia"/>
          <w:lang w:eastAsia="ja-JP"/>
        </w:rPr>
        <w:t>1</w:t>
      </w:r>
      <w:r w:rsidRPr="00344E20">
        <w:rPr>
          <w:rFonts w:eastAsiaTheme="minorEastAsia"/>
          <w:lang w:eastAsia="ja-JP"/>
        </w:rPr>
        <w:t xml:space="preserve">0 dB power offset forF-OFDM2. Although we can see that there </w:t>
      </w:r>
      <w:r w:rsidR="0021454A">
        <w:rPr>
          <w:rFonts w:eastAsiaTheme="minorEastAsia"/>
          <w:lang w:eastAsia="ja-JP"/>
        </w:rPr>
        <w:t>is</w:t>
      </w:r>
      <w:r w:rsidRPr="00344E20">
        <w:rPr>
          <w:rFonts w:eastAsiaTheme="minorEastAsia"/>
          <w:lang w:eastAsia="ja-JP"/>
        </w:rPr>
        <w:t xml:space="preserve"> non-negligible performance degradation </w:t>
      </w:r>
      <w:r w:rsidR="0021454A">
        <w:rPr>
          <w:rFonts w:eastAsiaTheme="minorEastAsia"/>
          <w:lang w:eastAsia="ja-JP"/>
        </w:rPr>
        <w:t xml:space="preserve">with no </w:t>
      </w:r>
      <w:r w:rsidRPr="00344E20">
        <w:rPr>
          <w:rFonts w:eastAsiaTheme="minorEastAsia"/>
          <w:lang w:eastAsia="ja-JP"/>
        </w:rPr>
        <w:t>guard tone</w:t>
      </w:r>
      <w:r w:rsidR="0021454A">
        <w:rPr>
          <w:rFonts w:eastAsiaTheme="minorEastAsia"/>
          <w:lang w:eastAsia="ja-JP"/>
        </w:rPr>
        <w:t xml:space="preserve">, </w:t>
      </w:r>
      <w:r w:rsidRPr="00344E20">
        <w:rPr>
          <w:rFonts w:eastAsiaTheme="minorEastAsia"/>
          <w:lang w:eastAsia="ja-JP"/>
        </w:rPr>
        <w:t xml:space="preserve">especially in high </w:t>
      </w:r>
      <w:r w:rsidR="0021454A">
        <w:rPr>
          <w:rFonts w:eastAsiaTheme="minorEastAsia"/>
          <w:lang w:eastAsia="ja-JP"/>
        </w:rPr>
        <w:t xml:space="preserve">the </w:t>
      </w:r>
      <w:r w:rsidRPr="00344E20">
        <w:rPr>
          <w:rFonts w:eastAsiaTheme="minorEastAsia"/>
          <w:lang w:eastAsia="ja-JP"/>
        </w:rPr>
        <w:t>MCS region, we can also see that the performance</w:t>
      </w:r>
      <w:r w:rsidR="0021454A">
        <w:rPr>
          <w:rFonts w:eastAsiaTheme="minorEastAsia"/>
          <w:lang w:eastAsia="ja-JP"/>
        </w:rPr>
        <w:t xml:space="preserve"> loss</w:t>
      </w:r>
      <w:r w:rsidRPr="00344E20">
        <w:rPr>
          <w:rFonts w:eastAsiaTheme="minorEastAsia"/>
          <w:lang w:eastAsia="ja-JP"/>
        </w:rPr>
        <w:t xml:space="preserve"> </w:t>
      </w:r>
      <w:r w:rsidR="0021454A">
        <w:rPr>
          <w:rFonts w:eastAsiaTheme="minorEastAsia"/>
          <w:lang w:eastAsia="ja-JP"/>
        </w:rPr>
        <w:t>can</w:t>
      </w:r>
      <w:r w:rsidRPr="00344E20">
        <w:rPr>
          <w:rFonts w:eastAsiaTheme="minorEastAsia"/>
          <w:lang w:eastAsia="ja-JP"/>
        </w:rPr>
        <w:t xml:space="preserve"> be recovered by </w:t>
      </w:r>
      <w:r w:rsidR="0021454A">
        <w:rPr>
          <w:rFonts w:eastAsiaTheme="minorEastAsia"/>
          <w:lang w:eastAsia="ja-JP"/>
        </w:rPr>
        <w:t>adding</w:t>
      </w:r>
      <w:r w:rsidRPr="00344E20">
        <w:rPr>
          <w:rFonts w:eastAsiaTheme="minorEastAsia"/>
          <w:lang w:eastAsia="ja-JP"/>
        </w:rPr>
        <w:t xml:space="preserve"> </w:t>
      </w:r>
      <w:r w:rsidR="009C128F">
        <w:rPr>
          <w:rFonts w:eastAsiaTheme="minorEastAsia" w:hint="eastAsia"/>
          <w:lang w:eastAsia="ja-JP"/>
        </w:rPr>
        <w:t>one or two</w:t>
      </w:r>
      <w:r w:rsidRPr="00344E20">
        <w:rPr>
          <w:rFonts w:eastAsiaTheme="minorEastAsia"/>
          <w:lang w:eastAsia="ja-JP"/>
        </w:rPr>
        <w:t xml:space="preserve"> guard tones.</w:t>
      </w:r>
    </w:p>
    <w:p w:rsidR="00344E20" w:rsidRPr="009C128F" w:rsidRDefault="00344E20" w:rsidP="00A91208">
      <w:pPr>
        <w:rPr>
          <w:rFonts w:ascii="Arial" w:eastAsiaTheme="minorEastAsia" w:hAnsi="Arial" w:cs="Arial"/>
          <w:sz w:val="21"/>
          <w:szCs w:val="21"/>
          <w:lang w:eastAsia="ja-JP"/>
        </w:rPr>
      </w:pPr>
    </w:p>
    <w:p w:rsidR="00344E20" w:rsidRDefault="00344E20" w:rsidP="00344E20">
      <w:pPr>
        <w:ind w:right="2"/>
        <w:jc w:val="center"/>
        <w:rPr>
          <w:lang w:eastAsia="ja-JP"/>
        </w:rPr>
      </w:pPr>
      <w:r>
        <w:rPr>
          <w:rFonts w:hint="eastAsia"/>
          <w:noProof/>
          <w:lang w:eastAsia="en-GB"/>
        </w:rPr>
        <w:lastRenderedPageBreak/>
        <w:drawing>
          <wp:inline distT="0" distB="0" distL="0" distR="0" wp14:anchorId="487662BA" wp14:editId="00B665D9">
            <wp:extent cx="5172075" cy="3518535"/>
            <wp:effectExtent l="0" t="0" r="9525" b="571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72075" cy="3518535"/>
                    </a:xfrm>
                    <a:prstGeom prst="rect">
                      <a:avLst/>
                    </a:prstGeom>
                    <a:noFill/>
                    <a:ln>
                      <a:noFill/>
                    </a:ln>
                  </pic:spPr>
                </pic:pic>
              </a:graphicData>
            </a:graphic>
          </wp:inline>
        </w:drawing>
      </w:r>
    </w:p>
    <w:p w:rsidR="00344E20" w:rsidRDefault="00344E20" w:rsidP="00344E20">
      <w:pPr>
        <w:jc w:val="center"/>
      </w:pPr>
      <w:r>
        <w:rPr>
          <w:rFonts w:hint="eastAsia"/>
          <w:lang w:eastAsia="ja-JP"/>
        </w:rPr>
        <w:t xml:space="preserve">Fig. </w:t>
      </w:r>
      <w:r>
        <w:rPr>
          <w:rFonts w:eastAsiaTheme="minorEastAsia" w:hint="eastAsia"/>
          <w:lang w:eastAsia="ja-JP"/>
        </w:rPr>
        <w:t>2.3</w:t>
      </w:r>
      <w:r>
        <w:rPr>
          <w:rFonts w:hint="eastAsia"/>
          <w:lang w:eastAsia="ja-JP"/>
        </w:rPr>
        <w:t>.5</w:t>
      </w:r>
      <w:r>
        <w:rPr>
          <w:rFonts w:hint="eastAsia"/>
        </w:rPr>
        <w:t xml:space="preserve">   </w:t>
      </w:r>
      <w:r>
        <w:rPr>
          <w:rFonts w:hint="eastAsia"/>
          <w:lang w:eastAsia="ja-JP"/>
        </w:rPr>
        <w:t>Simulation result with power offset 0 dB</w:t>
      </w:r>
    </w:p>
    <w:p w:rsidR="00344E20" w:rsidRDefault="00344E20" w:rsidP="00344E20">
      <w:pPr>
        <w:ind w:right="2"/>
        <w:jc w:val="both"/>
        <w:rPr>
          <w:lang w:eastAsia="ja-JP"/>
        </w:rPr>
      </w:pPr>
    </w:p>
    <w:p w:rsidR="00344E20" w:rsidRDefault="00344E20" w:rsidP="00344E20">
      <w:pPr>
        <w:ind w:right="2"/>
        <w:jc w:val="center"/>
        <w:rPr>
          <w:lang w:eastAsia="ja-JP"/>
        </w:rPr>
      </w:pPr>
      <w:r>
        <w:rPr>
          <w:rFonts w:hint="eastAsia"/>
          <w:noProof/>
          <w:lang w:eastAsia="en-GB"/>
        </w:rPr>
        <w:drawing>
          <wp:inline distT="0" distB="0" distL="0" distR="0" wp14:anchorId="706DD500" wp14:editId="4091506B">
            <wp:extent cx="5281295" cy="359156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1295" cy="3591560"/>
                    </a:xfrm>
                    <a:prstGeom prst="rect">
                      <a:avLst/>
                    </a:prstGeom>
                    <a:noFill/>
                    <a:ln>
                      <a:noFill/>
                    </a:ln>
                  </pic:spPr>
                </pic:pic>
              </a:graphicData>
            </a:graphic>
          </wp:inline>
        </w:drawing>
      </w:r>
    </w:p>
    <w:p w:rsidR="00344E20" w:rsidRDefault="00344E20" w:rsidP="00344E20">
      <w:pPr>
        <w:jc w:val="center"/>
      </w:pPr>
      <w:r>
        <w:rPr>
          <w:rFonts w:hint="eastAsia"/>
          <w:lang w:eastAsia="ja-JP"/>
        </w:rPr>
        <w:t xml:space="preserve">Fig. </w:t>
      </w:r>
      <w:r>
        <w:rPr>
          <w:rFonts w:eastAsiaTheme="minorEastAsia" w:hint="eastAsia"/>
          <w:lang w:eastAsia="ja-JP"/>
        </w:rPr>
        <w:t>2.3</w:t>
      </w:r>
      <w:r>
        <w:rPr>
          <w:rFonts w:hint="eastAsia"/>
          <w:lang w:eastAsia="ja-JP"/>
        </w:rPr>
        <w:t>.6</w:t>
      </w:r>
      <w:r>
        <w:rPr>
          <w:rFonts w:hint="eastAsia"/>
        </w:rPr>
        <w:t xml:space="preserve">   </w:t>
      </w:r>
      <w:r>
        <w:rPr>
          <w:rFonts w:hint="eastAsia"/>
          <w:lang w:eastAsia="ja-JP"/>
        </w:rPr>
        <w:t>Simulation result with power offset 10 dB</w:t>
      </w:r>
    </w:p>
    <w:p w:rsidR="00344E20" w:rsidRPr="00344E20" w:rsidRDefault="00344E20" w:rsidP="00A91208">
      <w:pPr>
        <w:rPr>
          <w:rFonts w:ascii="Arial" w:eastAsiaTheme="minorEastAsia" w:hAnsi="Arial" w:cs="Arial"/>
          <w:sz w:val="21"/>
          <w:szCs w:val="21"/>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hint="eastAsia"/>
          <w:b/>
          <w:sz w:val="21"/>
          <w:lang w:eastAsia="ja-JP"/>
        </w:rPr>
        <w:lastRenderedPageBreak/>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Pr>
          <w:rFonts w:ascii="Arial" w:eastAsiaTheme="minorEastAsia" w:hAnsi="Arial" w:cs="Arial" w:hint="eastAsia"/>
          <w:sz w:val="21"/>
          <w:lang w:eastAsia="ja-JP"/>
        </w:rPr>
        <w:t xml:space="preserve"> </w:t>
      </w:r>
      <w:r w:rsidR="0021454A">
        <w:rPr>
          <w:rFonts w:ascii="Arial" w:eastAsiaTheme="minorEastAsia" w:hAnsi="Arial" w:cs="Arial"/>
          <w:sz w:val="21"/>
          <w:lang w:eastAsia="ja-JP"/>
        </w:rPr>
        <w:t>S</w:t>
      </w:r>
      <w:r w:rsidR="00440681">
        <w:rPr>
          <w:rFonts w:ascii="Arial" w:eastAsiaTheme="minorEastAsia" w:hAnsi="Arial" w:cs="Arial"/>
          <w:sz w:val="21"/>
          <w:lang w:eastAsia="ja-JP"/>
        </w:rPr>
        <w:t>ub-band</w:t>
      </w:r>
      <w:r w:rsidRPr="00344E20">
        <w:rPr>
          <w:rFonts w:ascii="Arial" w:eastAsiaTheme="minorEastAsia" w:hAnsi="Arial" w:cs="Arial"/>
          <w:sz w:val="21"/>
          <w:lang w:eastAsia="ja-JP"/>
        </w:rPr>
        <w:t xml:space="preserve"> separation by using adequate </w:t>
      </w:r>
      <w:r w:rsidR="0021454A">
        <w:rPr>
          <w:rFonts w:ascii="Arial" w:eastAsiaTheme="minorEastAsia" w:hAnsi="Arial" w:cs="Arial"/>
          <w:sz w:val="21"/>
          <w:lang w:eastAsia="ja-JP"/>
        </w:rPr>
        <w:t xml:space="preserve">band pass filters </w:t>
      </w:r>
      <w:r w:rsidRPr="00344E20">
        <w:rPr>
          <w:rFonts w:ascii="Arial" w:eastAsiaTheme="minorEastAsia" w:hAnsi="Arial" w:cs="Arial"/>
          <w:sz w:val="21"/>
          <w:lang w:eastAsia="ja-JP"/>
        </w:rPr>
        <w:t>works well.</w:t>
      </w:r>
    </w:p>
    <w:p w:rsidR="00344E20" w:rsidRDefault="00344E20" w:rsidP="00A91208">
      <w:pPr>
        <w:rPr>
          <w:rFonts w:ascii="Arial" w:eastAsiaTheme="minorEastAsia" w:hAnsi="Arial" w:cs="Arial"/>
          <w:sz w:val="21"/>
          <w:szCs w:val="21"/>
          <w:lang w:eastAsia="ja-JP"/>
        </w:rPr>
      </w:pPr>
    </w:p>
    <w:p w:rsidR="007E6DCE" w:rsidRDefault="00115488" w:rsidP="009154C9">
      <w:pPr>
        <w:jc w:val="both"/>
        <w:rPr>
          <w:rFonts w:ascii="Arial" w:eastAsiaTheme="minorEastAsia" w:hAnsi="Arial" w:cs="Arial"/>
          <w:sz w:val="21"/>
          <w:lang w:eastAsia="ja-JP"/>
        </w:rPr>
      </w:pPr>
      <w:r>
        <w:rPr>
          <w:rFonts w:ascii="Arial" w:eastAsiaTheme="minorEastAsia" w:hAnsi="Arial" w:cs="Arial" w:hint="eastAsia"/>
          <w:b/>
          <w:sz w:val="21"/>
          <w:lang w:eastAsia="ja-JP"/>
        </w:rPr>
        <w:t>Proposal</w:t>
      </w:r>
      <w:r w:rsidRPr="00DB7F44">
        <w:rPr>
          <w:rFonts w:ascii="Arial" w:hAnsi="Arial" w:cs="Arial"/>
          <w:sz w:val="21"/>
        </w:rPr>
        <w:t>:</w:t>
      </w:r>
      <w:r>
        <w:rPr>
          <w:rFonts w:ascii="Arial" w:eastAsiaTheme="minorEastAsia" w:hAnsi="Arial" w:cs="Arial" w:hint="eastAsia"/>
          <w:sz w:val="21"/>
          <w:lang w:eastAsia="ja-JP"/>
        </w:rPr>
        <w:t xml:space="preserve"> </w:t>
      </w:r>
      <w:r w:rsidR="00B97C58" w:rsidRPr="00344E20">
        <w:rPr>
          <w:rFonts w:ascii="Arial" w:eastAsiaTheme="minorEastAsia" w:hAnsi="Arial" w:cs="Arial"/>
          <w:sz w:val="21"/>
          <w:lang w:eastAsia="ja-JP"/>
        </w:rPr>
        <w:t xml:space="preserve">The </w:t>
      </w:r>
      <w:r w:rsidR="00B97C58">
        <w:rPr>
          <w:rFonts w:ascii="Arial" w:eastAsiaTheme="minorEastAsia" w:hAnsi="Arial" w:cs="Arial"/>
          <w:sz w:val="21"/>
          <w:lang w:eastAsia="ja-JP"/>
        </w:rPr>
        <w:t>sub-band</w:t>
      </w:r>
      <w:r w:rsidR="00B97C58" w:rsidRPr="00344E20">
        <w:rPr>
          <w:rFonts w:ascii="Arial" w:eastAsiaTheme="minorEastAsia" w:hAnsi="Arial" w:cs="Arial"/>
          <w:sz w:val="21"/>
          <w:lang w:eastAsia="ja-JP"/>
        </w:rPr>
        <w:t xml:space="preserve"> separation method for coexi</w:t>
      </w:r>
      <w:r w:rsidR="00B97C58">
        <w:rPr>
          <w:rFonts w:ascii="Arial" w:eastAsiaTheme="minorEastAsia" w:hAnsi="Arial" w:cs="Arial" w:hint="eastAsia"/>
          <w:sz w:val="21"/>
          <w:lang w:eastAsia="ja-JP"/>
        </w:rPr>
        <w:t>st</w:t>
      </w:r>
      <w:r w:rsidR="00B97C58">
        <w:rPr>
          <w:rFonts w:ascii="Arial" w:eastAsiaTheme="minorEastAsia" w:hAnsi="Arial" w:cs="Arial"/>
          <w:sz w:val="21"/>
          <w:lang w:eastAsia="ja-JP"/>
        </w:rPr>
        <w:t>ence</w:t>
      </w:r>
      <w:r w:rsidR="00341338">
        <w:rPr>
          <w:rFonts w:ascii="Arial" w:eastAsiaTheme="minorEastAsia" w:hAnsi="Arial" w:cs="Arial"/>
          <w:sz w:val="21"/>
          <w:lang w:eastAsia="ja-JP"/>
        </w:rPr>
        <w:t xml:space="preserve"> of multiple waveforms </w:t>
      </w:r>
      <w:r w:rsidR="00B97C58" w:rsidRPr="00344E20">
        <w:rPr>
          <w:rFonts w:ascii="Arial" w:eastAsiaTheme="minorEastAsia" w:hAnsi="Arial" w:cs="Arial"/>
          <w:sz w:val="21"/>
          <w:lang w:eastAsia="ja-JP"/>
        </w:rPr>
        <w:t xml:space="preserve">using </w:t>
      </w:r>
      <w:r w:rsidR="00B97C58">
        <w:rPr>
          <w:rFonts w:ascii="Arial" w:eastAsiaTheme="minorEastAsia" w:hAnsi="Arial" w:cs="Arial"/>
          <w:sz w:val="21"/>
          <w:lang w:eastAsia="ja-JP"/>
        </w:rPr>
        <w:t>band pass filter</w:t>
      </w:r>
      <w:r w:rsidR="00B97C58" w:rsidRPr="00344E20">
        <w:rPr>
          <w:rFonts w:ascii="Arial" w:eastAsiaTheme="minorEastAsia" w:hAnsi="Arial" w:cs="Arial"/>
          <w:sz w:val="21"/>
          <w:lang w:eastAsia="ja-JP"/>
        </w:rPr>
        <w:t>s should be studied.</w:t>
      </w:r>
    </w:p>
    <w:p w:rsidR="00527497" w:rsidRDefault="00527497" w:rsidP="00527497">
      <w:pPr>
        <w:pStyle w:val="Heading1"/>
        <w:jc w:val="both"/>
        <w:rPr>
          <w:color w:val="000000"/>
        </w:rPr>
      </w:pPr>
      <w:r>
        <w:rPr>
          <w:color w:val="000000"/>
        </w:rPr>
        <w:t>Conclusions</w:t>
      </w:r>
    </w:p>
    <w:p w:rsidR="00A656F8" w:rsidRDefault="00D91997" w:rsidP="00842AEE">
      <w:pPr>
        <w:rPr>
          <w:rFonts w:eastAsiaTheme="minorEastAsia"/>
          <w:lang w:eastAsia="ja-JP"/>
        </w:rPr>
      </w:pPr>
      <w:r>
        <w:rPr>
          <w:rFonts w:eastAsiaTheme="minorEastAsia" w:hint="eastAsia"/>
          <w:lang w:eastAsia="ja-JP"/>
        </w:rPr>
        <w:t>Thi</w:t>
      </w:r>
      <w:r w:rsidR="00694311">
        <w:rPr>
          <w:rFonts w:eastAsiaTheme="minorEastAsia" w:hint="eastAsia"/>
          <w:lang w:eastAsia="ja-JP"/>
        </w:rPr>
        <w:t xml:space="preserve">s contribution discussed </w:t>
      </w:r>
      <w:r w:rsidR="0005414F">
        <w:rPr>
          <w:rFonts w:eastAsiaTheme="minorEastAsia" w:hint="eastAsia"/>
          <w:lang w:eastAsia="ja-JP"/>
        </w:rPr>
        <w:t xml:space="preserve">new </w:t>
      </w:r>
      <w:r w:rsidR="00344E20">
        <w:rPr>
          <w:rFonts w:eastAsiaTheme="minorEastAsia" w:hint="eastAsia"/>
          <w:lang w:eastAsia="ja-JP"/>
        </w:rPr>
        <w:t>waveforms</w:t>
      </w:r>
      <w:r w:rsidR="0005414F">
        <w:rPr>
          <w:rFonts w:eastAsiaTheme="minorEastAsia" w:hint="eastAsia"/>
          <w:lang w:eastAsia="ja-JP"/>
        </w:rPr>
        <w:t xml:space="preserve"> for New RAT. </w:t>
      </w:r>
      <w:r w:rsidR="00326CFA">
        <w:rPr>
          <w:rFonts w:eastAsiaTheme="minorEastAsia" w:hint="eastAsia"/>
          <w:lang w:eastAsia="ja-JP"/>
        </w:rPr>
        <w:t>The observations and proposals b</w:t>
      </w:r>
      <w:r w:rsidR="0005414F">
        <w:rPr>
          <w:rFonts w:eastAsiaTheme="minorEastAsia" w:hint="eastAsia"/>
          <w:lang w:eastAsia="ja-JP"/>
        </w:rPr>
        <w:t>ased on above discussion</w:t>
      </w:r>
      <w:r w:rsidR="00326CFA">
        <w:rPr>
          <w:rFonts w:eastAsiaTheme="minorEastAsia" w:hint="eastAsia"/>
          <w:lang w:eastAsia="ja-JP"/>
        </w:rPr>
        <w:t xml:space="preserve"> are summarized as follows,</w:t>
      </w:r>
    </w:p>
    <w:p w:rsidR="00326CFA" w:rsidRDefault="00326CFA" w:rsidP="00842AEE">
      <w:pPr>
        <w:rPr>
          <w:rFonts w:eastAsiaTheme="minorEastAsia"/>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1</w:t>
      </w:r>
      <w:r w:rsidRPr="00DB7F44">
        <w:rPr>
          <w:rFonts w:ascii="Arial" w:hAnsi="Arial" w:cs="Arial"/>
          <w:sz w:val="21"/>
        </w:rPr>
        <w:t>:</w:t>
      </w:r>
      <w:r>
        <w:rPr>
          <w:rFonts w:ascii="Arial" w:eastAsiaTheme="minorEastAsia" w:hAnsi="Arial" w:cs="Arial" w:hint="eastAsia"/>
          <w:sz w:val="21"/>
          <w:lang w:eastAsia="ja-JP"/>
        </w:rPr>
        <w:t xml:space="preserve"> </w:t>
      </w:r>
      <w:r w:rsidR="006A0B92">
        <w:rPr>
          <w:rFonts w:ascii="Arial" w:eastAsiaTheme="minorEastAsia" w:hAnsi="Arial" w:cs="Arial"/>
          <w:sz w:val="21"/>
          <w:lang w:eastAsia="ja-JP"/>
        </w:rPr>
        <w:t xml:space="preserve"> Different waveforms and/or different numerologies are likely to be required for different use cases within the same frequency band</w:t>
      </w:r>
    </w:p>
    <w:p w:rsidR="00326CFA" w:rsidRPr="00344E20" w:rsidRDefault="00326CFA" w:rsidP="00842AEE">
      <w:pPr>
        <w:rPr>
          <w:rFonts w:ascii="Arial" w:eastAsiaTheme="minorEastAsia" w:hAnsi="Arial" w:cs="Arial"/>
          <w:sz w:val="21"/>
          <w:szCs w:val="21"/>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Pr>
          <w:rFonts w:ascii="Arial" w:eastAsiaTheme="minorEastAsia" w:hAnsi="Arial" w:cs="Arial" w:hint="eastAsia"/>
          <w:sz w:val="21"/>
          <w:lang w:eastAsia="ja-JP"/>
        </w:rPr>
        <w:t xml:space="preserve"> </w:t>
      </w:r>
      <w:r w:rsidR="0021454A">
        <w:rPr>
          <w:rFonts w:ascii="Arial" w:eastAsiaTheme="minorEastAsia" w:hAnsi="Arial" w:cs="Arial"/>
          <w:sz w:val="21"/>
          <w:lang w:eastAsia="ja-JP"/>
        </w:rPr>
        <w:t>S</w:t>
      </w:r>
      <w:r w:rsidR="00440681">
        <w:rPr>
          <w:rFonts w:ascii="Arial" w:eastAsiaTheme="minorEastAsia" w:hAnsi="Arial" w:cs="Arial"/>
          <w:sz w:val="21"/>
          <w:lang w:eastAsia="ja-JP"/>
        </w:rPr>
        <w:t>ub-band</w:t>
      </w:r>
      <w:r w:rsidRPr="00344E20">
        <w:rPr>
          <w:rFonts w:ascii="Arial" w:eastAsiaTheme="minorEastAsia" w:hAnsi="Arial" w:cs="Arial"/>
          <w:sz w:val="21"/>
          <w:lang w:eastAsia="ja-JP"/>
        </w:rPr>
        <w:t xml:space="preserve"> separation by using adequate </w:t>
      </w:r>
      <w:r w:rsidR="0021454A">
        <w:rPr>
          <w:rFonts w:ascii="Arial" w:eastAsiaTheme="minorEastAsia" w:hAnsi="Arial" w:cs="Arial"/>
          <w:sz w:val="21"/>
          <w:lang w:eastAsia="ja-JP"/>
        </w:rPr>
        <w:t>band pass filters</w:t>
      </w:r>
      <w:r w:rsidRPr="00344E20">
        <w:rPr>
          <w:rFonts w:ascii="Arial" w:eastAsiaTheme="minorEastAsia" w:hAnsi="Arial" w:cs="Arial"/>
          <w:sz w:val="21"/>
          <w:lang w:eastAsia="ja-JP"/>
        </w:rPr>
        <w:t xml:space="preserve"> works well.</w:t>
      </w:r>
    </w:p>
    <w:p w:rsidR="00344E20" w:rsidRDefault="00344E20" w:rsidP="00344E20">
      <w:pPr>
        <w:rPr>
          <w:rFonts w:ascii="Arial" w:eastAsiaTheme="minorEastAsia" w:hAnsi="Arial" w:cs="Arial"/>
          <w:sz w:val="21"/>
          <w:szCs w:val="21"/>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b/>
          <w:sz w:val="21"/>
          <w:lang w:eastAsia="ja-JP"/>
        </w:rPr>
        <w:t>Proposal</w:t>
      </w:r>
      <w:r w:rsidRPr="003249C0">
        <w:rPr>
          <w:rFonts w:ascii="Arial" w:eastAsia="MS Mincho" w:hAnsi="Arial" w:cs="Arial"/>
          <w:b/>
          <w:sz w:val="21"/>
          <w:lang w:eastAsia="ja-JP"/>
        </w:rPr>
        <w:t>:</w:t>
      </w:r>
      <w:r>
        <w:rPr>
          <w:rFonts w:ascii="Arial" w:eastAsiaTheme="minorEastAsia" w:hAnsi="Arial" w:cs="Arial" w:hint="eastAsia"/>
          <w:sz w:val="21"/>
          <w:lang w:eastAsia="ja-JP"/>
        </w:rPr>
        <w:t xml:space="preserve"> </w:t>
      </w:r>
      <w:r w:rsidRPr="00344E20">
        <w:rPr>
          <w:rFonts w:ascii="Arial" w:eastAsiaTheme="minorEastAsia" w:hAnsi="Arial" w:cs="Arial"/>
          <w:sz w:val="21"/>
          <w:lang w:eastAsia="ja-JP"/>
        </w:rPr>
        <w:t xml:space="preserve">The </w:t>
      </w:r>
      <w:r w:rsidR="00440681">
        <w:rPr>
          <w:rFonts w:ascii="Arial" w:eastAsiaTheme="minorEastAsia" w:hAnsi="Arial" w:cs="Arial"/>
          <w:sz w:val="21"/>
          <w:lang w:eastAsia="ja-JP"/>
        </w:rPr>
        <w:t>sub-band</w:t>
      </w:r>
      <w:r w:rsidRPr="00344E20">
        <w:rPr>
          <w:rFonts w:ascii="Arial" w:eastAsiaTheme="minorEastAsia" w:hAnsi="Arial" w:cs="Arial"/>
          <w:sz w:val="21"/>
          <w:lang w:eastAsia="ja-JP"/>
        </w:rPr>
        <w:t xml:space="preserve"> separation method for coexi</w:t>
      </w:r>
      <w:r>
        <w:rPr>
          <w:rFonts w:ascii="Arial" w:eastAsiaTheme="minorEastAsia" w:hAnsi="Arial" w:cs="Arial" w:hint="eastAsia"/>
          <w:sz w:val="21"/>
          <w:lang w:eastAsia="ja-JP"/>
        </w:rPr>
        <w:t>st</w:t>
      </w:r>
      <w:r w:rsidR="006A0B92">
        <w:rPr>
          <w:rFonts w:ascii="Arial" w:eastAsiaTheme="minorEastAsia" w:hAnsi="Arial" w:cs="Arial"/>
          <w:sz w:val="21"/>
          <w:lang w:eastAsia="ja-JP"/>
        </w:rPr>
        <w:t>ence</w:t>
      </w:r>
      <w:r w:rsidR="00341338">
        <w:rPr>
          <w:rFonts w:ascii="Arial" w:eastAsiaTheme="minorEastAsia" w:hAnsi="Arial" w:cs="Arial"/>
          <w:sz w:val="21"/>
          <w:lang w:eastAsia="ja-JP"/>
        </w:rPr>
        <w:t xml:space="preserve"> of multiple waveforms</w:t>
      </w:r>
      <w:r w:rsidRPr="00344E20">
        <w:rPr>
          <w:rFonts w:ascii="Arial" w:eastAsiaTheme="minorEastAsia" w:hAnsi="Arial" w:cs="Arial"/>
          <w:sz w:val="21"/>
          <w:lang w:eastAsia="ja-JP"/>
        </w:rPr>
        <w:t xml:space="preserve"> using </w:t>
      </w:r>
      <w:r w:rsidR="006A0B92">
        <w:rPr>
          <w:rFonts w:ascii="Arial" w:eastAsiaTheme="minorEastAsia" w:hAnsi="Arial" w:cs="Arial"/>
          <w:sz w:val="21"/>
          <w:lang w:eastAsia="ja-JP"/>
        </w:rPr>
        <w:t>band pass filter</w:t>
      </w:r>
      <w:r w:rsidRPr="00344E20">
        <w:rPr>
          <w:rFonts w:ascii="Arial" w:eastAsiaTheme="minorEastAsia" w:hAnsi="Arial" w:cs="Arial"/>
          <w:sz w:val="21"/>
          <w:lang w:eastAsia="ja-JP"/>
        </w:rPr>
        <w:t>s should be studied.</w:t>
      </w:r>
    </w:p>
    <w:p w:rsidR="00326CFA" w:rsidRPr="00344E20" w:rsidRDefault="00326CFA">
      <w:pPr>
        <w:rPr>
          <w:rFonts w:eastAsiaTheme="minorEastAsia"/>
          <w:lang w:eastAsia="ja-JP"/>
        </w:rPr>
      </w:pPr>
    </w:p>
    <w:p w:rsidR="00A06941" w:rsidRDefault="00A06941">
      <w:pPr>
        <w:rPr>
          <w:rFonts w:eastAsiaTheme="minorEastAsia"/>
          <w:lang w:eastAsia="ja-JP"/>
        </w:rPr>
      </w:pPr>
      <w:r>
        <w:rPr>
          <w:rFonts w:eastAsiaTheme="minorEastAsia"/>
          <w:lang w:eastAsia="ja-JP"/>
        </w:rPr>
        <w:br w:type="page"/>
      </w:r>
    </w:p>
    <w:p w:rsidR="00326CFA" w:rsidRPr="00A656F8" w:rsidRDefault="00326CFA">
      <w:pPr>
        <w:rPr>
          <w:rFonts w:eastAsiaTheme="minorEastAsia"/>
          <w:lang w:eastAsia="ja-JP"/>
        </w:rPr>
      </w:pPr>
    </w:p>
    <w:p w:rsidR="00B706C7" w:rsidRPr="001B2AB7" w:rsidRDefault="00B706C7" w:rsidP="00B706C7">
      <w:pPr>
        <w:pStyle w:val="Heading1"/>
        <w:jc w:val="both"/>
        <w:rPr>
          <w:color w:val="000000"/>
        </w:rPr>
      </w:pPr>
      <w:r w:rsidRPr="001B2AB7">
        <w:rPr>
          <w:color w:val="000000"/>
        </w:rPr>
        <w:t>References</w:t>
      </w:r>
    </w:p>
    <w:p w:rsidR="006B4F6F" w:rsidRPr="006B4F6F" w:rsidRDefault="006B4F6F" w:rsidP="006B4F6F">
      <w:pPr>
        <w:pStyle w:val="ListParagraph"/>
        <w:numPr>
          <w:ilvl w:val="0"/>
          <w:numId w:val="6"/>
        </w:numPr>
        <w:ind w:leftChars="0"/>
        <w:rPr>
          <w:rFonts w:eastAsia="MS Mincho"/>
          <w:szCs w:val="20"/>
          <w:lang w:eastAsia="ja-JP"/>
        </w:rPr>
      </w:pPr>
      <w:r w:rsidRPr="006B4F6F">
        <w:rPr>
          <w:rFonts w:eastAsia="MS Mincho"/>
          <w:szCs w:val="20"/>
          <w:lang w:eastAsia="ja-JP"/>
        </w:rPr>
        <w:t>R1-160671, “New SID Proposal: Study on New Radio Access Technology”, RAN#71, Mar. 2016.</w:t>
      </w:r>
    </w:p>
    <w:p w:rsidR="00B706C7" w:rsidRDefault="005B468E" w:rsidP="006B4F6F">
      <w:pPr>
        <w:numPr>
          <w:ilvl w:val="0"/>
          <w:numId w:val="6"/>
        </w:numPr>
        <w:rPr>
          <w:rFonts w:eastAsiaTheme="minorEastAsia"/>
          <w:lang w:eastAsia="ja-JP"/>
        </w:rPr>
      </w:pPr>
      <w:r>
        <w:rPr>
          <w:rFonts w:eastAsiaTheme="minorEastAsia" w:hint="eastAsia"/>
          <w:lang w:eastAsia="ja-JP"/>
        </w:rPr>
        <w:t>TR38.913</w:t>
      </w:r>
    </w:p>
    <w:p w:rsidR="00451C3B" w:rsidRDefault="00451C3B" w:rsidP="00451C3B">
      <w:pPr>
        <w:numPr>
          <w:ilvl w:val="0"/>
          <w:numId w:val="6"/>
        </w:numPr>
        <w:rPr>
          <w:rFonts w:eastAsiaTheme="minorEastAsia"/>
          <w:lang w:eastAsia="ja-JP"/>
        </w:rPr>
      </w:pPr>
      <w:r w:rsidRPr="00451C3B">
        <w:rPr>
          <w:rFonts w:eastAsiaTheme="minorEastAsia"/>
          <w:lang w:eastAsia="ja-JP"/>
        </w:rPr>
        <w:t>B. Farhang-Boroujeny, “OFDM versus filter bank multicarrier,” IEEE Signal Process. Mag., vol. 28, no. 3, pp. 92-112, May. 2011.</w:t>
      </w:r>
    </w:p>
    <w:p w:rsidR="00451C3B" w:rsidRDefault="00451C3B" w:rsidP="00451C3B">
      <w:pPr>
        <w:numPr>
          <w:ilvl w:val="0"/>
          <w:numId w:val="6"/>
        </w:numPr>
        <w:rPr>
          <w:rFonts w:eastAsiaTheme="minorEastAsia"/>
          <w:lang w:eastAsia="ja-JP"/>
        </w:rPr>
      </w:pPr>
      <w:r w:rsidRPr="00451C3B">
        <w:rPr>
          <w:rFonts w:eastAsiaTheme="minorEastAsia"/>
          <w:lang w:eastAsia="ja-JP"/>
        </w:rPr>
        <w:t>M. Renfors, et al.,  “On the Use of Filter Bank Based Multicarrier Modulation for Professional Mobile Radio”, Vehicular Technology Conference (VTC Spring), 2013</w:t>
      </w:r>
    </w:p>
    <w:p w:rsidR="00451C3B" w:rsidRDefault="00451C3B" w:rsidP="00451C3B">
      <w:pPr>
        <w:numPr>
          <w:ilvl w:val="0"/>
          <w:numId w:val="6"/>
        </w:numPr>
        <w:rPr>
          <w:rFonts w:eastAsiaTheme="minorEastAsia"/>
          <w:lang w:eastAsia="ja-JP"/>
        </w:rPr>
      </w:pPr>
      <w:r w:rsidRPr="00451C3B">
        <w:rPr>
          <w:rFonts w:eastAsiaTheme="minorEastAsia"/>
          <w:lang w:eastAsia="ja-JP"/>
        </w:rPr>
        <w:t>G. Fettweis, M. Krondorf, and S. Bittner, “GFDM – Generalized Frequency Division Multiplexing,” in Proc. 69th IEEE Vehicular Technology Conference, VTC Spring 2009.</w:t>
      </w:r>
    </w:p>
    <w:p w:rsidR="00451C3B" w:rsidRDefault="00451C3B" w:rsidP="00451C3B">
      <w:pPr>
        <w:numPr>
          <w:ilvl w:val="0"/>
          <w:numId w:val="6"/>
        </w:numPr>
        <w:rPr>
          <w:rFonts w:eastAsiaTheme="minorEastAsia"/>
          <w:lang w:eastAsia="ja-JP"/>
        </w:rPr>
      </w:pPr>
      <w:r w:rsidRPr="00451C3B">
        <w:rPr>
          <w:rFonts w:eastAsiaTheme="minorEastAsia"/>
          <w:lang w:eastAsia="ja-JP"/>
        </w:rPr>
        <w:t>Ivan Gaspar, et al., “Low Complexity GFDM Receiver Based On Sparse Frequency Domain Processing”, Vehicular Technology Conference (VTC Spring), 2013 IEEE 77</w:t>
      </w:r>
      <w:r w:rsidRPr="00451C3B">
        <w:rPr>
          <w:rFonts w:eastAsiaTheme="minorEastAsia"/>
          <w:vertAlign w:val="superscript"/>
          <w:lang w:eastAsia="ja-JP"/>
        </w:rPr>
        <w:t>th</w:t>
      </w:r>
    </w:p>
    <w:p w:rsidR="00451C3B" w:rsidRDefault="00451C3B" w:rsidP="00451C3B">
      <w:pPr>
        <w:numPr>
          <w:ilvl w:val="0"/>
          <w:numId w:val="6"/>
        </w:numPr>
        <w:rPr>
          <w:rFonts w:eastAsiaTheme="minorEastAsia"/>
          <w:lang w:eastAsia="ja-JP"/>
        </w:rPr>
      </w:pPr>
      <w:r w:rsidRPr="00451C3B">
        <w:rPr>
          <w:rFonts w:eastAsiaTheme="minorEastAsia"/>
          <w:lang w:eastAsia="ja-JP"/>
        </w:rPr>
        <w:t>F. Schaich, T. Wild, Y. Chen, "Waveform contenders for 5G ? suitability for short packet and low latency transmissions", VTC Spring-2014, May 18-21, Seoul, Korea</w:t>
      </w:r>
    </w:p>
    <w:p w:rsidR="00451C3B" w:rsidRDefault="00451C3B" w:rsidP="00451C3B">
      <w:pPr>
        <w:numPr>
          <w:ilvl w:val="0"/>
          <w:numId w:val="6"/>
        </w:numPr>
        <w:rPr>
          <w:rFonts w:eastAsiaTheme="minorEastAsia"/>
          <w:lang w:eastAsia="ja-JP"/>
        </w:rPr>
      </w:pPr>
      <w:r w:rsidRPr="00451C3B">
        <w:rPr>
          <w:rFonts w:eastAsiaTheme="minorEastAsia"/>
          <w:lang w:eastAsia="ja-JP"/>
        </w:rPr>
        <w:t>Xiaojie Wang, et al., “Universal Filtered Multi-Carrier with Leakage-Based Filter Optimization”, European Wireless 2014</w:t>
      </w:r>
    </w:p>
    <w:p w:rsidR="00A06941" w:rsidRPr="00B706C7" w:rsidRDefault="00A06941" w:rsidP="00451C3B">
      <w:pPr>
        <w:numPr>
          <w:ilvl w:val="0"/>
          <w:numId w:val="6"/>
        </w:numPr>
        <w:rPr>
          <w:rFonts w:eastAsiaTheme="minorEastAsia"/>
          <w:lang w:eastAsia="ja-JP"/>
        </w:rPr>
      </w:pPr>
      <w:r>
        <w:rPr>
          <w:rFonts w:eastAsiaTheme="minorEastAsia" w:hint="eastAsia"/>
          <w:lang w:eastAsia="ja-JP"/>
        </w:rPr>
        <w:t xml:space="preserve">Xi Zhang, et al., </w:t>
      </w:r>
      <w:r>
        <w:rPr>
          <w:rFonts w:eastAsiaTheme="minorEastAsia"/>
          <w:lang w:eastAsia="ja-JP"/>
        </w:rPr>
        <w:t>“</w:t>
      </w:r>
      <w:r>
        <w:rPr>
          <w:rFonts w:eastAsiaTheme="minorEastAsia" w:hint="eastAsia"/>
          <w:lang w:eastAsia="ja-JP"/>
        </w:rPr>
        <w:t xml:space="preserve">Filtered-OFDM </w:t>
      </w:r>
      <w:r>
        <w:rPr>
          <w:rFonts w:eastAsiaTheme="minorEastAsia"/>
          <w:lang w:eastAsia="ja-JP"/>
        </w:rPr>
        <w:t>–</w:t>
      </w:r>
      <w:r>
        <w:rPr>
          <w:rFonts w:eastAsiaTheme="minorEastAsia" w:hint="eastAsia"/>
          <w:lang w:eastAsia="ja-JP"/>
        </w:rPr>
        <w:t xml:space="preserve"> Enabler for Flexible Waveform in The 5</w:t>
      </w:r>
      <w:r w:rsidRPr="00A06941">
        <w:rPr>
          <w:rFonts w:eastAsiaTheme="minorEastAsia" w:hint="eastAsia"/>
          <w:vertAlign w:val="superscript"/>
          <w:lang w:eastAsia="ja-JP"/>
        </w:rPr>
        <w:t>th</w:t>
      </w:r>
      <w:r>
        <w:rPr>
          <w:rFonts w:eastAsiaTheme="minorEastAsia" w:hint="eastAsia"/>
          <w:lang w:eastAsia="ja-JP"/>
        </w:rPr>
        <w:t xml:space="preserve"> Generation Cellular Networks</w:t>
      </w:r>
      <w:r>
        <w:rPr>
          <w:rFonts w:eastAsiaTheme="minorEastAsia"/>
          <w:lang w:eastAsia="ja-JP"/>
        </w:rPr>
        <w:t>”</w:t>
      </w:r>
      <w:r>
        <w:rPr>
          <w:rFonts w:eastAsiaTheme="minorEastAsia" w:hint="eastAsia"/>
          <w:lang w:eastAsia="ja-JP"/>
        </w:rPr>
        <w:t>, IEEE Globecom, San Diego, CA, Dec. 2015</w:t>
      </w:r>
    </w:p>
    <w:sectPr w:rsidR="00A06941" w:rsidRPr="00B706C7">
      <w:footerReference w:type="default" r:id="rId1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36E" w:rsidRDefault="00D2736E" w:rsidP="007B0D35">
      <w:r>
        <w:separator/>
      </w:r>
    </w:p>
  </w:endnote>
  <w:endnote w:type="continuationSeparator" w:id="0">
    <w:p w:rsidR="00D2736E" w:rsidRDefault="00D2736E"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3926C6">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3926C6">
              <w:rPr>
                <w:b/>
                <w:bCs/>
                <w:noProof/>
              </w:rPr>
              <w:t>9</w:t>
            </w:r>
            <w:r>
              <w:rPr>
                <w:b/>
                <w:bCs/>
                <w:sz w:val="24"/>
              </w:rPr>
              <w:fldChar w:fldCharType="end"/>
            </w:r>
          </w:p>
        </w:sdtContent>
      </w:sdt>
    </w:sdtContent>
  </w:sdt>
  <w:p w:rsidR="007F2AA5" w:rsidRDefault="007F2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36E" w:rsidRDefault="00D2736E" w:rsidP="007B0D35">
      <w:r>
        <w:separator/>
      </w:r>
    </w:p>
  </w:footnote>
  <w:footnote w:type="continuationSeparator" w:id="0">
    <w:p w:rsidR="00D2736E" w:rsidRDefault="00D2736E"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6">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nsid w:val="1D1A1A5F"/>
    <w:multiLevelType w:val="hybridMultilevel"/>
    <w:tmpl w:val="C082AE18"/>
    <w:lvl w:ilvl="0" w:tplc="04090001">
      <w:start w:val="1"/>
      <w:numFmt w:val="bullet"/>
      <w:lvlText w:val=""/>
      <w:lvlJc w:val="left"/>
      <w:pPr>
        <w:ind w:left="846" w:hanging="420"/>
      </w:pPr>
      <w:rPr>
        <w:rFonts w:ascii="Wingdings" w:hAnsi="Wingdings"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1">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791E3AAD"/>
    <w:multiLevelType w:val="hybridMultilevel"/>
    <w:tmpl w:val="5D8C34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
  </w:num>
  <w:num w:numId="2">
    <w:abstractNumId w:val="8"/>
  </w:num>
  <w:num w:numId="3">
    <w:abstractNumId w:val="1"/>
  </w:num>
  <w:num w:numId="4">
    <w:abstractNumId w:val="0"/>
  </w:num>
  <w:num w:numId="5">
    <w:abstractNumId w:val="1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5"/>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12"/>
  </w:num>
  <w:num w:numId="13">
    <w:abstractNumId w:val="11"/>
  </w:num>
  <w:num w:numId="14">
    <w:abstractNumId w:val="3"/>
  </w:num>
  <w:num w:numId="15">
    <w:abstractNumId w:val="10"/>
  </w:num>
  <w:num w:numId="16">
    <w:abstractNumId w:val="13"/>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4FA5"/>
    <w:rsid w:val="000155CE"/>
    <w:rsid w:val="00021A12"/>
    <w:rsid w:val="00042C6D"/>
    <w:rsid w:val="0005414F"/>
    <w:rsid w:val="000738B8"/>
    <w:rsid w:val="000753C5"/>
    <w:rsid w:val="0008107A"/>
    <w:rsid w:val="000836F6"/>
    <w:rsid w:val="00086A7B"/>
    <w:rsid w:val="00086C1E"/>
    <w:rsid w:val="000A5510"/>
    <w:rsid w:val="000D3BC7"/>
    <w:rsid w:val="000E405C"/>
    <w:rsid w:val="000F5D81"/>
    <w:rsid w:val="000F6FFB"/>
    <w:rsid w:val="0010325F"/>
    <w:rsid w:val="00111AE3"/>
    <w:rsid w:val="001120D2"/>
    <w:rsid w:val="00115488"/>
    <w:rsid w:val="00120C5C"/>
    <w:rsid w:val="001306BF"/>
    <w:rsid w:val="0014066B"/>
    <w:rsid w:val="0014562C"/>
    <w:rsid w:val="001565C7"/>
    <w:rsid w:val="00160F67"/>
    <w:rsid w:val="00170CD3"/>
    <w:rsid w:val="00172B33"/>
    <w:rsid w:val="001875B7"/>
    <w:rsid w:val="001D1191"/>
    <w:rsid w:val="001D1431"/>
    <w:rsid w:val="0021454A"/>
    <w:rsid w:val="00217867"/>
    <w:rsid w:val="002227BA"/>
    <w:rsid w:val="00293F52"/>
    <w:rsid w:val="002A4A1A"/>
    <w:rsid w:val="002C13D2"/>
    <w:rsid w:val="002E5D06"/>
    <w:rsid w:val="002F1525"/>
    <w:rsid w:val="00301C66"/>
    <w:rsid w:val="003135EA"/>
    <w:rsid w:val="00313F46"/>
    <w:rsid w:val="00317BCF"/>
    <w:rsid w:val="00326CFA"/>
    <w:rsid w:val="00327350"/>
    <w:rsid w:val="00330B11"/>
    <w:rsid w:val="003363CB"/>
    <w:rsid w:val="00341338"/>
    <w:rsid w:val="00344E20"/>
    <w:rsid w:val="003772C8"/>
    <w:rsid w:val="003926C6"/>
    <w:rsid w:val="003A0EEE"/>
    <w:rsid w:val="003A2E32"/>
    <w:rsid w:val="003E4EC2"/>
    <w:rsid w:val="003F25B0"/>
    <w:rsid w:val="0040543A"/>
    <w:rsid w:val="00416A9D"/>
    <w:rsid w:val="00420DAC"/>
    <w:rsid w:val="004336C9"/>
    <w:rsid w:val="00440681"/>
    <w:rsid w:val="0045171C"/>
    <w:rsid w:val="00451C3B"/>
    <w:rsid w:val="00452F24"/>
    <w:rsid w:val="00461DE0"/>
    <w:rsid w:val="004623C0"/>
    <w:rsid w:val="004B4949"/>
    <w:rsid w:val="004C04CB"/>
    <w:rsid w:val="004D0032"/>
    <w:rsid w:val="004E4B13"/>
    <w:rsid w:val="004F055A"/>
    <w:rsid w:val="00503D16"/>
    <w:rsid w:val="00517688"/>
    <w:rsid w:val="0052005F"/>
    <w:rsid w:val="00527497"/>
    <w:rsid w:val="00537138"/>
    <w:rsid w:val="00555D92"/>
    <w:rsid w:val="0058450A"/>
    <w:rsid w:val="005A1C9A"/>
    <w:rsid w:val="005A4434"/>
    <w:rsid w:val="005B1A91"/>
    <w:rsid w:val="005B468E"/>
    <w:rsid w:val="005C2429"/>
    <w:rsid w:val="005E5647"/>
    <w:rsid w:val="006128C5"/>
    <w:rsid w:val="00621632"/>
    <w:rsid w:val="00636A03"/>
    <w:rsid w:val="00657D7D"/>
    <w:rsid w:val="00661731"/>
    <w:rsid w:val="006656C5"/>
    <w:rsid w:val="006760A3"/>
    <w:rsid w:val="00680ED2"/>
    <w:rsid w:val="00685D8F"/>
    <w:rsid w:val="00693410"/>
    <w:rsid w:val="00694311"/>
    <w:rsid w:val="006A0B92"/>
    <w:rsid w:val="006B005C"/>
    <w:rsid w:val="006B4F6F"/>
    <w:rsid w:val="006B5F97"/>
    <w:rsid w:val="006C1732"/>
    <w:rsid w:val="006C2A7B"/>
    <w:rsid w:val="006D3577"/>
    <w:rsid w:val="006D53D2"/>
    <w:rsid w:val="006F358A"/>
    <w:rsid w:val="006F7B59"/>
    <w:rsid w:val="00707EFF"/>
    <w:rsid w:val="007351D9"/>
    <w:rsid w:val="00737886"/>
    <w:rsid w:val="007617F5"/>
    <w:rsid w:val="00771A84"/>
    <w:rsid w:val="00772EAA"/>
    <w:rsid w:val="0078356B"/>
    <w:rsid w:val="00786570"/>
    <w:rsid w:val="00792202"/>
    <w:rsid w:val="00792541"/>
    <w:rsid w:val="007A5C3D"/>
    <w:rsid w:val="007B0D35"/>
    <w:rsid w:val="007C2BA6"/>
    <w:rsid w:val="007D2331"/>
    <w:rsid w:val="007E40D2"/>
    <w:rsid w:val="007E5207"/>
    <w:rsid w:val="007E6DCE"/>
    <w:rsid w:val="007F2AA5"/>
    <w:rsid w:val="008074EA"/>
    <w:rsid w:val="0083014C"/>
    <w:rsid w:val="00842AEE"/>
    <w:rsid w:val="00845B35"/>
    <w:rsid w:val="00846CC2"/>
    <w:rsid w:val="00847C1E"/>
    <w:rsid w:val="0087211A"/>
    <w:rsid w:val="00874502"/>
    <w:rsid w:val="008B2A15"/>
    <w:rsid w:val="008B55A5"/>
    <w:rsid w:val="008D25B6"/>
    <w:rsid w:val="008D2D39"/>
    <w:rsid w:val="008E0248"/>
    <w:rsid w:val="008E24E6"/>
    <w:rsid w:val="008E679E"/>
    <w:rsid w:val="008F1E3B"/>
    <w:rsid w:val="00900BEC"/>
    <w:rsid w:val="009154C9"/>
    <w:rsid w:val="00937396"/>
    <w:rsid w:val="00943D51"/>
    <w:rsid w:val="0095349C"/>
    <w:rsid w:val="00980B94"/>
    <w:rsid w:val="009832A5"/>
    <w:rsid w:val="0099540B"/>
    <w:rsid w:val="009A7271"/>
    <w:rsid w:val="009B20BB"/>
    <w:rsid w:val="009B563A"/>
    <w:rsid w:val="009C1079"/>
    <w:rsid w:val="009C128F"/>
    <w:rsid w:val="009D7FA3"/>
    <w:rsid w:val="00A06941"/>
    <w:rsid w:val="00A11B9F"/>
    <w:rsid w:val="00A13183"/>
    <w:rsid w:val="00A41A01"/>
    <w:rsid w:val="00A42439"/>
    <w:rsid w:val="00A50AB9"/>
    <w:rsid w:val="00A52B76"/>
    <w:rsid w:val="00A573C1"/>
    <w:rsid w:val="00A656F8"/>
    <w:rsid w:val="00A711D9"/>
    <w:rsid w:val="00A77832"/>
    <w:rsid w:val="00A855AD"/>
    <w:rsid w:val="00A865FB"/>
    <w:rsid w:val="00A91208"/>
    <w:rsid w:val="00AA30E3"/>
    <w:rsid w:val="00AD02CE"/>
    <w:rsid w:val="00AD3E1A"/>
    <w:rsid w:val="00AE4282"/>
    <w:rsid w:val="00B16E80"/>
    <w:rsid w:val="00B17490"/>
    <w:rsid w:val="00B254B0"/>
    <w:rsid w:val="00B33398"/>
    <w:rsid w:val="00B35043"/>
    <w:rsid w:val="00B42718"/>
    <w:rsid w:val="00B44A7B"/>
    <w:rsid w:val="00B457FF"/>
    <w:rsid w:val="00B53227"/>
    <w:rsid w:val="00B56F92"/>
    <w:rsid w:val="00B706C7"/>
    <w:rsid w:val="00B779FC"/>
    <w:rsid w:val="00B902A4"/>
    <w:rsid w:val="00B969ED"/>
    <w:rsid w:val="00B96D76"/>
    <w:rsid w:val="00B97C58"/>
    <w:rsid w:val="00BC1B33"/>
    <w:rsid w:val="00BC3054"/>
    <w:rsid w:val="00BD0F53"/>
    <w:rsid w:val="00C012A1"/>
    <w:rsid w:val="00C01490"/>
    <w:rsid w:val="00C23EB0"/>
    <w:rsid w:val="00C26081"/>
    <w:rsid w:val="00C320D8"/>
    <w:rsid w:val="00C354AA"/>
    <w:rsid w:val="00C3555E"/>
    <w:rsid w:val="00C40F2C"/>
    <w:rsid w:val="00C42205"/>
    <w:rsid w:val="00C43E1D"/>
    <w:rsid w:val="00C46F3F"/>
    <w:rsid w:val="00C76862"/>
    <w:rsid w:val="00C862DA"/>
    <w:rsid w:val="00CB0A5D"/>
    <w:rsid w:val="00CC3A50"/>
    <w:rsid w:val="00CE706C"/>
    <w:rsid w:val="00D00813"/>
    <w:rsid w:val="00D0274C"/>
    <w:rsid w:val="00D2736E"/>
    <w:rsid w:val="00D416F0"/>
    <w:rsid w:val="00D41E6F"/>
    <w:rsid w:val="00D44075"/>
    <w:rsid w:val="00D63FBB"/>
    <w:rsid w:val="00D86172"/>
    <w:rsid w:val="00D877CB"/>
    <w:rsid w:val="00D91997"/>
    <w:rsid w:val="00DD2296"/>
    <w:rsid w:val="00DD341B"/>
    <w:rsid w:val="00E06650"/>
    <w:rsid w:val="00E157A6"/>
    <w:rsid w:val="00E32435"/>
    <w:rsid w:val="00E40787"/>
    <w:rsid w:val="00E41D03"/>
    <w:rsid w:val="00E46E89"/>
    <w:rsid w:val="00E62D0C"/>
    <w:rsid w:val="00E63F76"/>
    <w:rsid w:val="00E770B3"/>
    <w:rsid w:val="00E869D8"/>
    <w:rsid w:val="00ED2015"/>
    <w:rsid w:val="00EE6093"/>
    <w:rsid w:val="00EF0BFB"/>
    <w:rsid w:val="00F00625"/>
    <w:rsid w:val="00F12E36"/>
    <w:rsid w:val="00F2167B"/>
    <w:rsid w:val="00F3171D"/>
    <w:rsid w:val="00F328F9"/>
    <w:rsid w:val="00F33D65"/>
    <w:rsid w:val="00F52260"/>
    <w:rsid w:val="00F55E07"/>
    <w:rsid w:val="00F74EF1"/>
    <w:rsid w:val="00F74EFB"/>
    <w:rsid w:val="00F80465"/>
    <w:rsid w:val="00FA65B6"/>
    <w:rsid w:val="00FB5862"/>
    <w:rsid w:val="00FC253F"/>
    <w:rsid w:val="00FE457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6A0B92"/>
    <w:rPr>
      <w:sz w:val="16"/>
      <w:szCs w:val="16"/>
    </w:rPr>
  </w:style>
  <w:style w:type="paragraph" w:styleId="CommentText">
    <w:name w:val="annotation text"/>
    <w:basedOn w:val="Normal"/>
    <w:link w:val="CommentTextChar"/>
    <w:uiPriority w:val="99"/>
    <w:semiHidden/>
    <w:unhideWhenUsed/>
    <w:rsid w:val="006A0B92"/>
    <w:rPr>
      <w:szCs w:val="20"/>
    </w:rPr>
  </w:style>
  <w:style w:type="character" w:customStyle="1" w:styleId="CommentTextChar">
    <w:name w:val="Comment Text Char"/>
    <w:basedOn w:val="DefaultParagraphFont"/>
    <w:link w:val="CommentText"/>
    <w:uiPriority w:val="99"/>
    <w:semiHidden/>
    <w:rsid w:val="006A0B92"/>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0B92"/>
    <w:rPr>
      <w:b/>
      <w:bCs/>
    </w:rPr>
  </w:style>
  <w:style w:type="character" w:customStyle="1" w:styleId="CommentSubjectChar">
    <w:name w:val="Comment Subject Char"/>
    <w:basedOn w:val="CommentTextChar"/>
    <w:link w:val="CommentSubject"/>
    <w:uiPriority w:val="99"/>
    <w:semiHidden/>
    <w:rsid w:val="006A0B92"/>
    <w:rPr>
      <w:rFonts w:ascii="Times" w:eastAsia="Batang" w:hAnsi="Times" w:cs="Times New Roman"/>
      <w:b/>
      <w:bCs/>
      <w:kern w:val="0"/>
      <w:sz w:val="20"/>
      <w:szCs w:val="20"/>
      <w:lang w:val="en-GB" w:eastAsia="en-US"/>
    </w:rPr>
  </w:style>
  <w:style w:type="paragraph" w:styleId="Revision">
    <w:name w:val="Revision"/>
    <w:hidden/>
    <w:uiPriority w:val="99"/>
    <w:semiHidden/>
    <w:rsid w:val="00C354AA"/>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6A0B92"/>
    <w:rPr>
      <w:sz w:val="16"/>
      <w:szCs w:val="16"/>
    </w:rPr>
  </w:style>
  <w:style w:type="paragraph" w:styleId="CommentText">
    <w:name w:val="annotation text"/>
    <w:basedOn w:val="Normal"/>
    <w:link w:val="CommentTextChar"/>
    <w:uiPriority w:val="99"/>
    <w:semiHidden/>
    <w:unhideWhenUsed/>
    <w:rsid w:val="006A0B92"/>
    <w:rPr>
      <w:szCs w:val="20"/>
    </w:rPr>
  </w:style>
  <w:style w:type="character" w:customStyle="1" w:styleId="CommentTextChar">
    <w:name w:val="Comment Text Char"/>
    <w:basedOn w:val="DefaultParagraphFont"/>
    <w:link w:val="CommentText"/>
    <w:uiPriority w:val="99"/>
    <w:semiHidden/>
    <w:rsid w:val="006A0B92"/>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0B92"/>
    <w:rPr>
      <w:b/>
      <w:bCs/>
    </w:rPr>
  </w:style>
  <w:style w:type="character" w:customStyle="1" w:styleId="CommentSubjectChar">
    <w:name w:val="Comment Subject Char"/>
    <w:basedOn w:val="CommentTextChar"/>
    <w:link w:val="CommentSubject"/>
    <w:uiPriority w:val="99"/>
    <w:semiHidden/>
    <w:rsid w:val="006A0B92"/>
    <w:rPr>
      <w:rFonts w:ascii="Times" w:eastAsia="Batang" w:hAnsi="Times" w:cs="Times New Roman"/>
      <w:b/>
      <w:bCs/>
      <w:kern w:val="0"/>
      <w:sz w:val="20"/>
      <w:szCs w:val="20"/>
      <w:lang w:val="en-GB" w:eastAsia="en-US"/>
    </w:rPr>
  </w:style>
  <w:style w:type="paragraph" w:styleId="Revision">
    <w:name w:val="Revision"/>
    <w:hidden/>
    <w:uiPriority w:val="99"/>
    <w:semiHidden/>
    <w:rsid w:val="00C354AA"/>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1413</Words>
  <Characters>8055</Characters>
  <Application>Microsoft Office Word</Application>
  <DocSecurity>0</DocSecurity>
  <Lines>67</Lines>
  <Paragraphs>18</Paragraphs>
  <ScaleCrop>false</ScaleCrop>
  <Company/>
  <LinksUpToDate>false</LinksUpToDate>
  <CharactersWithSpaces>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2016-04-01T13:28:00Z</dcterms:created>
  <dcterms:modified xsi:type="dcterms:W3CDTF">2016-04-01T13:29:00Z</dcterms:modified>
</cp:coreProperties>
</file>